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68" w:rsidRPr="00D62A68" w:rsidRDefault="00CB6A62" w:rsidP="00242409">
      <w:pPr>
        <w:pStyle w:val="1"/>
        <w:widowControl/>
        <w:pBdr>
          <w:bottom w:val="single" w:sz="6" w:space="6" w:color="E5E5E5"/>
        </w:pBdr>
        <w:spacing w:after="90" w:line="400" w:lineRule="exact"/>
        <w:ind w:right="150"/>
        <w:jc w:val="center"/>
        <w:rPr>
          <w:rFonts w:cs="宋体" w:hint="default"/>
          <w:color w:val="000000"/>
          <w:sz w:val="36"/>
          <w:szCs w:val="36"/>
          <w:shd w:val="clear" w:color="auto" w:fill="FFFFFF"/>
        </w:rPr>
      </w:pPr>
      <w:r>
        <w:rPr>
          <w:rFonts w:cs="宋体"/>
          <w:color w:val="000000"/>
          <w:sz w:val="36"/>
          <w:szCs w:val="36"/>
          <w:shd w:val="clear" w:color="auto" w:fill="FFFFFF"/>
        </w:rPr>
        <w:t>关于</w:t>
      </w:r>
      <w:r w:rsidR="00D62A68" w:rsidRPr="00D62A68">
        <w:rPr>
          <w:rFonts w:cs="宋体"/>
          <w:color w:val="000000"/>
          <w:sz w:val="36"/>
          <w:szCs w:val="36"/>
          <w:shd w:val="clear" w:color="auto" w:fill="FFFFFF"/>
        </w:rPr>
        <w:t>辽宁师范大学</w:t>
      </w:r>
    </w:p>
    <w:p w:rsidR="001B4824" w:rsidRPr="00D62A68" w:rsidRDefault="00D62A68" w:rsidP="00242409">
      <w:pPr>
        <w:pStyle w:val="1"/>
        <w:widowControl/>
        <w:pBdr>
          <w:bottom w:val="single" w:sz="6" w:space="6" w:color="E5E5E5"/>
        </w:pBdr>
        <w:spacing w:after="90" w:line="400" w:lineRule="exact"/>
        <w:ind w:right="150"/>
        <w:jc w:val="center"/>
        <w:rPr>
          <w:rFonts w:cs="宋体" w:hint="default"/>
          <w:color w:val="000000"/>
          <w:sz w:val="36"/>
          <w:szCs w:val="36"/>
          <w:shd w:val="clear" w:color="auto" w:fill="FFFFFF"/>
        </w:rPr>
      </w:pPr>
      <w:r w:rsidRPr="00D62A68">
        <w:rPr>
          <w:rFonts w:cs="宋体"/>
          <w:color w:val="000000"/>
          <w:sz w:val="36"/>
          <w:szCs w:val="36"/>
          <w:shd w:val="clear" w:color="auto" w:fill="FFFFFF"/>
        </w:rPr>
        <w:t>第二届马克思主义理论知识竞赛内容</w:t>
      </w:r>
      <w:r w:rsidR="00CB6A62">
        <w:rPr>
          <w:rFonts w:cs="宋体"/>
          <w:color w:val="000000"/>
          <w:sz w:val="36"/>
          <w:szCs w:val="36"/>
          <w:shd w:val="clear" w:color="auto" w:fill="FFFFFF"/>
        </w:rPr>
        <w:t>的</w:t>
      </w:r>
      <w:r w:rsidRPr="00D62A68">
        <w:rPr>
          <w:rFonts w:cs="宋体"/>
          <w:color w:val="000000"/>
          <w:sz w:val="36"/>
          <w:szCs w:val="36"/>
          <w:shd w:val="clear" w:color="auto" w:fill="FFFFFF"/>
        </w:rPr>
        <w:t>说明</w:t>
      </w:r>
    </w:p>
    <w:p w:rsidR="00D62A68" w:rsidRPr="0033600E" w:rsidRDefault="00D62A68" w:rsidP="0033600E">
      <w:pPr>
        <w:spacing w:line="400" w:lineRule="exact"/>
        <w:jc w:val="center"/>
        <w:rPr>
          <w:sz w:val="28"/>
          <w:szCs w:val="28"/>
        </w:rPr>
      </w:pPr>
    </w:p>
    <w:p w:rsidR="00750AB1" w:rsidRPr="00375CC0" w:rsidRDefault="00C369FC" w:rsidP="00C369FC">
      <w:pPr>
        <w:spacing w:line="400" w:lineRule="exact"/>
        <w:ind w:firstLineChars="200" w:firstLine="562"/>
        <w:rPr>
          <w:rFonts w:ascii="Tahoma" w:hAnsi="Tahoma" w:cs="Tahoma"/>
          <w:b/>
          <w:kern w:val="0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一、</w:t>
      </w:r>
      <w:r w:rsidR="00D62A68" w:rsidRPr="003538C6">
        <w:rPr>
          <w:rFonts w:hint="eastAsia"/>
          <w:b/>
          <w:sz w:val="28"/>
          <w:szCs w:val="28"/>
        </w:rPr>
        <w:t>竞赛内容</w:t>
      </w:r>
    </w:p>
    <w:p w:rsidR="00C369FC" w:rsidRDefault="0039301A" w:rsidP="00C369FC">
      <w:pPr>
        <w:spacing w:line="400" w:lineRule="exact"/>
        <w:ind w:firstLineChars="200" w:firstLine="560"/>
        <w:rPr>
          <w:rFonts w:ascii="Tahoma" w:hAnsi="Tahoma" w:cs="Tahoma"/>
          <w:kern w:val="0"/>
          <w:sz w:val="28"/>
          <w:szCs w:val="28"/>
          <w:shd w:val="clear" w:color="auto" w:fill="FFFFFF"/>
        </w:rPr>
      </w:pPr>
      <w:r w:rsidRPr="00242409">
        <w:rPr>
          <w:rFonts w:ascii="Tahoma" w:hAnsi="Tahoma" w:cs="Tahoma" w:hint="eastAsia"/>
          <w:kern w:val="0"/>
          <w:sz w:val="28"/>
          <w:szCs w:val="28"/>
          <w:shd w:val="clear" w:color="auto" w:fill="FFFFFF"/>
        </w:rPr>
        <w:t>马克思主义理论知识，重点围绕习近平总书记</w:t>
      </w:r>
      <w:r w:rsidR="005710C9" w:rsidRPr="00242409">
        <w:rPr>
          <w:rFonts w:ascii="Tahoma" w:hAnsi="Tahoma" w:cs="Tahoma" w:hint="eastAsia"/>
          <w:kern w:val="0"/>
          <w:sz w:val="28"/>
          <w:szCs w:val="28"/>
          <w:shd w:val="clear" w:color="auto" w:fill="FFFFFF"/>
        </w:rPr>
        <w:t>系列</w:t>
      </w:r>
      <w:r w:rsidRPr="00242409">
        <w:rPr>
          <w:rFonts w:ascii="Tahoma" w:hAnsi="Tahoma" w:cs="Tahoma" w:hint="eastAsia"/>
          <w:kern w:val="0"/>
          <w:sz w:val="28"/>
          <w:szCs w:val="28"/>
          <w:shd w:val="clear" w:color="auto" w:fill="FFFFFF"/>
        </w:rPr>
        <w:t>重要讲话精神</w:t>
      </w:r>
      <w:r w:rsidR="005710C9" w:rsidRPr="00242409">
        <w:rPr>
          <w:rFonts w:ascii="Tahoma" w:hAnsi="Tahoma" w:cs="Tahoma" w:hint="eastAsia"/>
          <w:kern w:val="0"/>
          <w:sz w:val="28"/>
          <w:szCs w:val="28"/>
          <w:shd w:val="clear" w:color="auto" w:fill="FFFFFF"/>
        </w:rPr>
        <w:t>和</w:t>
      </w:r>
      <w:r w:rsidRPr="00242409">
        <w:rPr>
          <w:rFonts w:ascii="Tahoma" w:hAnsi="Tahoma" w:cs="Tahoma" w:hint="eastAsia"/>
          <w:kern w:val="0"/>
          <w:sz w:val="28"/>
          <w:szCs w:val="28"/>
          <w:shd w:val="clear" w:color="auto" w:fill="FFFFFF"/>
        </w:rPr>
        <w:t>治国</w:t>
      </w:r>
      <w:proofErr w:type="gramStart"/>
      <w:r w:rsidRPr="00242409">
        <w:rPr>
          <w:rFonts w:ascii="Tahoma" w:hAnsi="Tahoma" w:cs="Tahoma" w:hint="eastAsia"/>
          <w:kern w:val="0"/>
          <w:sz w:val="28"/>
          <w:szCs w:val="28"/>
          <w:shd w:val="clear" w:color="auto" w:fill="FFFFFF"/>
        </w:rPr>
        <w:t>理政新理念</w:t>
      </w:r>
      <w:proofErr w:type="gramEnd"/>
      <w:r w:rsidRPr="00242409">
        <w:rPr>
          <w:rFonts w:ascii="Tahoma" w:hAnsi="Tahoma" w:cs="Tahoma" w:hint="eastAsia"/>
          <w:kern w:val="0"/>
          <w:sz w:val="28"/>
          <w:szCs w:val="28"/>
          <w:shd w:val="clear" w:color="auto" w:fill="FFFFFF"/>
        </w:rPr>
        <w:t>新思想新战略</w:t>
      </w:r>
      <w:r w:rsidRPr="00242409">
        <w:rPr>
          <w:rFonts w:ascii="Tahoma" w:eastAsia="Tahoma" w:hAnsi="Tahoma" w:cs="Tahoma"/>
          <w:kern w:val="0"/>
          <w:sz w:val="28"/>
          <w:szCs w:val="28"/>
          <w:shd w:val="clear" w:color="auto" w:fill="FFFFFF"/>
        </w:rPr>
        <w:t>。</w:t>
      </w:r>
    </w:p>
    <w:p w:rsidR="00D62A68" w:rsidRPr="003538C6" w:rsidRDefault="00C369FC" w:rsidP="00C369FC">
      <w:pPr>
        <w:spacing w:line="4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375CC0">
        <w:rPr>
          <w:rFonts w:hint="eastAsia"/>
          <w:b/>
          <w:sz w:val="28"/>
          <w:szCs w:val="28"/>
        </w:rPr>
        <w:t>参考资料</w:t>
      </w:r>
    </w:p>
    <w:p w:rsidR="00C369FC" w:rsidRDefault="00750AB1" w:rsidP="00C369FC">
      <w:pPr>
        <w:spacing w:line="400" w:lineRule="exact"/>
        <w:ind w:firstLineChars="200" w:firstLine="560"/>
        <w:rPr>
          <w:sz w:val="28"/>
          <w:szCs w:val="28"/>
        </w:rPr>
      </w:pPr>
      <w:r w:rsidRPr="00242409">
        <w:rPr>
          <w:rFonts w:hint="eastAsia"/>
          <w:sz w:val="28"/>
          <w:szCs w:val="28"/>
        </w:rPr>
        <w:t>1.</w:t>
      </w:r>
      <w:r w:rsidRPr="00242409">
        <w:rPr>
          <w:rFonts w:hint="eastAsia"/>
          <w:sz w:val="28"/>
          <w:szCs w:val="28"/>
        </w:rPr>
        <w:t>《习近平谈治国理政》，外文出版社，</w:t>
      </w:r>
      <w:r w:rsidRPr="00242409">
        <w:rPr>
          <w:rFonts w:hint="eastAsia"/>
          <w:sz w:val="28"/>
          <w:szCs w:val="28"/>
        </w:rPr>
        <w:t>2014</w:t>
      </w:r>
      <w:r w:rsidRPr="00242409">
        <w:rPr>
          <w:rFonts w:hint="eastAsia"/>
          <w:sz w:val="28"/>
          <w:szCs w:val="28"/>
        </w:rPr>
        <w:t>年版；</w:t>
      </w:r>
    </w:p>
    <w:p w:rsidR="00C369FC" w:rsidRDefault="00750AB1" w:rsidP="00C369FC">
      <w:pPr>
        <w:spacing w:line="400" w:lineRule="exact"/>
        <w:ind w:firstLineChars="200" w:firstLine="560"/>
        <w:rPr>
          <w:sz w:val="28"/>
          <w:szCs w:val="28"/>
        </w:rPr>
      </w:pPr>
      <w:r w:rsidRPr="00242409">
        <w:rPr>
          <w:rFonts w:hint="eastAsia"/>
          <w:sz w:val="28"/>
          <w:szCs w:val="28"/>
        </w:rPr>
        <w:t>2.</w:t>
      </w:r>
      <w:r w:rsidRPr="00242409">
        <w:rPr>
          <w:rFonts w:hint="eastAsia"/>
          <w:sz w:val="28"/>
          <w:szCs w:val="28"/>
        </w:rPr>
        <w:t>《习近平总书记系列重要讲话读本（</w:t>
      </w:r>
      <w:r w:rsidRPr="00242409">
        <w:rPr>
          <w:rFonts w:hint="eastAsia"/>
          <w:sz w:val="28"/>
          <w:szCs w:val="28"/>
        </w:rPr>
        <w:t>2016</w:t>
      </w:r>
      <w:r w:rsidRPr="00242409">
        <w:rPr>
          <w:rFonts w:hint="eastAsia"/>
          <w:sz w:val="28"/>
          <w:szCs w:val="28"/>
        </w:rPr>
        <w:t>年版）》，学习出版社、人民出版社，</w:t>
      </w:r>
      <w:r w:rsidRPr="00242409">
        <w:rPr>
          <w:rFonts w:hint="eastAsia"/>
          <w:sz w:val="28"/>
          <w:szCs w:val="28"/>
        </w:rPr>
        <w:t>2016</w:t>
      </w:r>
      <w:r w:rsidR="00370C84" w:rsidRPr="00242409">
        <w:rPr>
          <w:rFonts w:hint="eastAsia"/>
          <w:sz w:val="28"/>
          <w:szCs w:val="28"/>
        </w:rPr>
        <w:t>年版；</w:t>
      </w:r>
    </w:p>
    <w:p w:rsidR="00750AB1" w:rsidRPr="00C369FC" w:rsidRDefault="00750AB1" w:rsidP="00C369FC">
      <w:pPr>
        <w:spacing w:line="400" w:lineRule="exact"/>
        <w:ind w:firstLineChars="200" w:firstLine="562"/>
        <w:rPr>
          <w:b/>
          <w:sz w:val="28"/>
          <w:szCs w:val="28"/>
        </w:rPr>
      </w:pPr>
      <w:r w:rsidRPr="00C369FC">
        <w:rPr>
          <w:rFonts w:hint="eastAsia"/>
          <w:b/>
          <w:sz w:val="28"/>
          <w:szCs w:val="28"/>
        </w:rPr>
        <w:t>3.</w:t>
      </w:r>
      <w:r w:rsidR="007E0088" w:rsidRPr="00C369FC">
        <w:rPr>
          <w:rFonts w:hint="eastAsia"/>
          <w:b/>
          <w:sz w:val="28"/>
          <w:szCs w:val="28"/>
        </w:rPr>
        <w:t>其它</w:t>
      </w:r>
      <w:r w:rsidR="007F4219" w:rsidRPr="00C369FC">
        <w:rPr>
          <w:rFonts w:hint="eastAsia"/>
          <w:b/>
          <w:sz w:val="28"/>
          <w:szCs w:val="28"/>
        </w:rPr>
        <w:t>相关文献</w:t>
      </w:r>
      <w:r w:rsidR="007E0088" w:rsidRPr="00C369FC">
        <w:rPr>
          <w:rFonts w:hint="eastAsia"/>
          <w:b/>
          <w:sz w:val="28"/>
          <w:szCs w:val="28"/>
        </w:rPr>
        <w:t>及资料</w:t>
      </w:r>
      <w:r w:rsidR="00EE4888" w:rsidRPr="00C369FC">
        <w:rPr>
          <w:rFonts w:hint="eastAsia"/>
          <w:b/>
          <w:sz w:val="28"/>
          <w:szCs w:val="28"/>
        </w:rPr>
        <w:t>，</w:t>
      </w:r>
      <w:r w:rsidRPr="00C369FC">
        <w:rPr>
          <w:rFonts w:hint="eastAsia"/>
          <w:b/>
          <w:sz w:val="28"/>
          <w:szCs w:val="28"/>
        </w:rPr>
        <w:t>主要包括：</w:t>
      </w:r>
    </w:p>
    <w:p w:rsidR="00C369FC" w:rsidRDefault="00E17DEF" w:rsidP="00C369F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242409">
        <w:rPr>
          <w:rFonts w:asciiTheme="majorEastAsia" w:eastAsiaTheme="majorEastAsia" w:hAnsiTheme="majorEastAsia" w:cs="Times New Roman" w:hint="eastAsia"/>
          <w:sz w:val="28"/>
          <w:szCs w:val="28"/>
        </w:rPr>
        <w:t>2014年9月9日</w:t>
      </w:r>
      <w:r w:rsidRPr="00242409">
        <w:rPr>
          <w:rFonts w:asciiTheme="majorEastAsia" w:eastAsiaTheme="majorEastAsia" w:hAnsiTheme="majorEastAsia" w:hint="eastAsia"/>
          <w:sz w:val="28"/>
          <w:szCs w:val="28"/>
        </w:rPr>
        <w:t xml:space="preserve"> 习</w:t>
      </w:r>
      <w:r w:rsidRPr="00242409">
        <w:rPr>
          <w:rFonts w:asciiTheme="majorEastAsia" w:eastAsiaTheme="majorEastAsia" w:hAnsiTheme="majorEastAsia"/>
          <w:sz w:val="28"/>
          <w:szCs w:val="28"/>
        </w:rPr>
        <w:t>近平</w:t>
      </w:r>
      <w:r w:rsidRPr="00242409">
        <w:rPr>
          <w:rFonts w:asciiTheme="majorEastAsia" w:eastAsiaTheme="majorEastAsia" w:hAnsiTheme="majorEastAsia" w:cs="Times New Roman" w:hint="eastAsia"/>
          <w:sz w:val="28"/>
          <w:szCs w:val="28"/>
        </w:rPr>
        <w:t>同北京师范大学师生代表座谈时的讲话</w:t>
      </w:r>
    </w:p>
    <w:p w:rsidR="00C369FC" w:rsidRDefault="000775E8" w:rsidP="00C369FC">
      <w:pPr>
        <w:spacing w:line="400" w:lineRule="exact"/>
        <w:ind w:firstLineChars="200" w:firstLine="560"/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</w:pPr>
      <w:r w:rsidRPr="00242409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2016年5月17日 习</w:t>
      </w:r>
      <w:r w:rsidRPr="00242409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近平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在</w:t>
      </w:r>
      <w:r w:rsidRPr="00242409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哲学社会科学工作座谈会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上的讲话</w:t>
      </w:r>
    </w:p>
    <w:p w:rsidR="00C369FC" w:rsidRDefault="0043242D" w:rsidP="00C369F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242409">
        <w:rPr>
          <w:rFonts w:asciiTheme="majorEastAsia" w:eastAsiaTheme="majorEastAsia" w:hAnsiTheme="majorEastAsia" w:hint="eastAsia"/>
          <w:sz w:val="28"/>
          <w:szCs w:val="28"/>
        </w:rPr>
        <w:t xml:space="preserve">2016年7月1日 </w:t>
      </w:r>
      <w:r w:rsidRPr="00242409">
        <w:rPr>
          <w:rFonts w:asciiTheme="majorEastAsia" w:eastAsiaTheme="majorEastAsia" w:hAnsiTheme="majorEastAsia" w:cs="Times New Roman" w:hint="eastAsia"/>
          <w:sz w:val="28"/>
          <w:szCs w:val="28"/>
        </w:rPr>
        <w:t>习近平在庆祝中国共产党成立95周年大会上的讲话</w:t>
      </w:r>
    </w:p>
    <w:p w:rsidR="00C369FC" w:rsidRDefault="000775E8" w:rsidP="00C369FC">
      <w:pPr>
        <w:spacing w:line="400" w:lineRule="exact"/>
        <w:ind w:firstLineChars="200" w:firstLine="560"/>
        <w:rPr>
          <w:rFonts w:asciiTheme="majorEastAsia" w:eastAsiaTheme="majorEastAsia" w:hAnsiTheme="majorEastAsia" w:cs="宋体"/>
          <w:color w:val="000000" w:themeColor="text1"/>
          <w:sz w:val="28"/>
          <w:szCs w:val="28"/>
        </w:rPr>
      </w:pP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2016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年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9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月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4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日</w:t>
      </w:r>
      <w:r w:rsidR="00075B20"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 xml:space="preserve"> </w:t>
      </w:r>
      <w:r w:rsidR="00075B20" w:rsidRPr="00242409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习</w:t>
      </w:r>
      <w:r w:rsidR="00075B20" w:rsidRPr="00242409">
        <w:rPr>
          <w:rFonts w:asciiTheme="majorEastAsia" w:eastAsiaTheme="majorEastAsia" w:hAnsiTheme="majorEastAsia" w:cs="宋体"/>
          <w:color w:val="000000" w:themeColor="text1"/>
          <w:kern w:val="0"/>
          <w:sz w:val="28"/>
          <w:szCs w:val="28"/>
        </w:rPr>
        <w:t>近平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在中国杭州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G20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峰会上的讲话</w:t>
      </w:r>
    </w:p>
    <w:p w:rsidR="00C369FC" w:rsidRDefault="00C268A5" w:rsidP="00C369FC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42409">
        <w:rPr>
          <w:rFonts w:asciiTheme="majorEastAsia" w:eastAsiaTheme="majorEastAsia" w:hAnsiTheme="majorEastAsia"/>
          <w:sz w:val="28"/>
          <w:szCs w:val="28"/>
        </w:rPr>
        <w:t>2016年10月21日</w:t>
      </w:r>
      <w:r w:rsidRPr="00242409">
        <w:rPr>
          <w:rFonts w:asciiTheme="majorEastAsia" w:eastAsiaTheme="majorEastAsia" w:hAnsiTheme="majorEastAsia" w:hint="eastAsia"/>
          <w:sz w:val="28"/>
          <w:szCs w:val="28"/>
        </w:rPr>
        <w:t xml:space="preserve"> 习近平在纪念红军长征胜利80</w:t>
      </w:r>
      <w:r w:rsidR="001333E4" w:rsidRPr="00242409">
        <w:rPr>
          <w:rFonts w:asciiTheme="majorEastAsia" w:eastAsiaTheme="majorEastAsia" w:hAnsiTheme="majorEastAsia" w:hint="eastAsia"/>
          <w:sz w:val="28"/>
          <w:szCs w:val="28"/>
        </w:rPr>
        <w:t>周年大会上的讲话</w:t>
      </w:r>
    </w:p>
    <w:p w:rsidR="00C369FC" w:rsidRDefault="000775E8" w:rsidP="00C369FC">
      <w:pPr>
        <w:spacing w:line="400" w:lineRule="exact"/>
        <w:ind w:firstLineChars="200" w:firstLine="560"/>
        <w:rPr>
          <w:sz w:val="28"/>
          <w:szCs w:val="28"/>
        </w:rPr>
      </w:pPr>
      <w:r w:rsidRPr="00841121">
        <w:rPr>
          <w:rFonts w:asciiTheme="majorEastAsia" w:eastAsiaTheme="majorEastAsia" w:hAnsiTheme="majorEastAsia"/>
          <w:sz w:val="28"/>
          <w:szCs w:val="28"/>
        </w:rPr>
        <w:t>2016</w:t>
      </w:r>
      <w:r w:rsidRPr="0084112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841121">
        <w:rPr>
          <w:rFonts w:asciiTheme="majorEastAsia" w:eastAsiaTheme="majorEastAsia" w:hAnsiTheme="majorEastAsia"/>
          <w:sz w:val="28"/>
          <w:szCs w:val="28"/>
        </w:rPr>
        <w:t>10</w:t>
      </w:r>
      <w:r w:rsidRPr="0084112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3636AA" w:rsidRPr="00841121">
        <w:rPr>
          <w:rFonts w:asciiTheme="majorEastAsia" w:eastAsiaTheme="majorEastAsia" w:hAnsiTheme="majorEastAsia" w:hint="eastAsia"/>
          <w:sz w:val="28"/>
          <w:szCs w:val="28"/>
        </w:rPr>
        <w:t>27</w:t>
      </w:r>
      <w:r w:rsidR="001605AD" w:rsidRPr="00841121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C31FC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31FCE" w:rsidRPr="00C31FCE">
        <w:rPr>
          <w:rFonts w:hint="eastAsia"/>
          <w:sz w:val="28"/>
          <w:szCs w:val="28"/>
        </w:rPr>
        <w:t>中国共产党第十八届中央委员会第六次全体会议公报</w:t>
      </w:r>
    </w:p>
    <w:p w:rsidR="00C369FC" w:rsidRDefault="00BB2F68" w:rsidP="00C369FC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42409">
        <w:rPr>
          <w:rFonts w:asciiTheme="majorEastAsia" w:eastAsiaTheme="majorEastAsia" w:hAnsiTheme="majorEastAsia" w:hint="eastAsia"/>
          <w:sz w:val="28"/>
          <w:szCs w:val="28"/>
        </w:rPr>
        <w:t>2016年11月30日 习近平在中国文联十大、中国作协九大开幕式上的讲话</w:t>
      </w:r>
    </w:p>
    <w:p w:rsidR="00C369FC" w:rsidRDefault="000775E8" w:rsidP="00C369FC">
      <w:pPr>
        <w:spacing w:line="400" w:lineRule="exact"/>
        <w:ind w:firstLineChars="200" w:firstLine="560"/>
        <w:rPr>
          <w:rFonts w:asciiTheme="majorEastAsia" w:eastAsiaTheme="majorEastAsia" w:hAnsiTheme="majorEastAsia" w:cs="宋体"/>
          <w:color w:val="000000" w:themeColor="text1"/>
          <w:sz w:val="28"/>
          <w:szCs w:val="28"/>
        </w:rPr>
      </w:pPr>
      <w:r w:rsidRPr="0024240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2016年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12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月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7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日</w:t>
      </w:r>
      <w:r w:rsidR="00075B20"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 xml:space="preserve"> 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习近平在全国高校思想政治工作会议</w:t>
      </w:r>
      <w:r w:rsidR="00830D86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上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的讲话</w:t>
      </w:r>
    </w:p>
    <w:p w:rsidR="00C369FC" w:rsidRDefault="00BB2F68" w:rsidP="00C369F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242409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2016年12月12日 </w:t>
      </w:r>
      <w:r w:rsidRPr="00242409">
        <w:rPr>
          <w:rFonts w:asciiTheme="majorEastAsia" w:eastAsiaTheme="majorEastAsia" w:hAnsiTheme="majorEastAsia" w:cs="Times New Roman"/>
          <w:sz w:val="28"/>
          <w:szCs w:val="28"/>
        </w:rPr>
        <w:t>习近平</w:t>
      </w:r>
      <w:r w:rsidRPr="00242409">
        <w:rPr>
          <w:rFonts w:asciiTheme="majorEastAsia" w:eastAsiaTheme="majorEastAsia" w:hAnsiTheme="majorEastAsia" w:cs="Times New Roman" w:hint="eastAsia"/>
          <w:sz w:val="28"/>
          <w:szCs w:val="28"/>
        </w:rPr>
        <w:t>在会见第一届全国文明家庭代表时的讲话</w:t>
      </w:r>
    </w:p>
    <w:p w:rsidR="00C369FC" w:rsidRDefault="007C4BA7" w:rsidP="00C369FC">
      <w:pPr>
        <w:spacing w:line="400" w:lineRule="exact"/>
        <w:ind w:firstLineChars="200" w:firstLine="560"/>
        <w:rPr>
          <w:rFonts w:asciiTheme="majorEastAsia" w:eastAsiaTheme="majorEastAsia" w:hAnsiTheme="majorEastAsia" w:cs="Times New Roman"/>
          <w:sz w:val="28"/>
          <w:szCs w:val="28"/>
        </w:rPr>
      </w:pPr>
      <w:r w:rsidRPr="00242409">
        <w:rPr>
          <w:rFonts w:asciiTheme="majorEastAsia" w:eastAsiaTheme="majorEastAsia" w:hAnsiTheme="majorEastAsia" w:cs="Times New Roman"/>
          <w:sz w:val="28"/>
          <w:szCs w:val="28"/>
        </w:rPr>
        <w:t xml:space="preserve">2017年1月17日 </w:t>
      </w:r>
      <w:r w:rsidRPr="00242409">
        <w:rPr>
          <w:rFonts w:asciiTheme="majorEastAsia" w:eastAsiaTheme="majorEastAsia" w:hAnsiTheme="majorEastAsia" w:cs="Times New Roman" w:hint="eastAsia"/>
          <w:sz w:val="28"/>
          <w:szCs w:val="28"/>
        </w:rPr>
        <w:t>习近平在世界经济论坛2017</w:t>
      </w:r>
      <w:r w:rsidR="001333E4" w:rsidRPr="00242409">
        <w:rPr>
          <w:rFonts w:asciiTheme="majorEastAsia" w:eastAsiaTheme="majorEastAsia" w:hAnsiTheme="majorEastAsia" w:cs="Times New Roman" w:hint="eastAsia"/>
          <w:sz w:val="28"/>
          <w:szCs w:val="28"/>
        </w:rPr>
        <w:t>年年会开幕式上的主旨演讲</w:t>
      </w:r>
    </w:p>
    <w:p w:rsidR="00C369FC" w:rsidRDefault="00B30756" w:rsidP="00C369FC">
      <w:pPr>
        <w:spacing w:line="4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242409">
        <w:rPr>
          <w:rFonts w:asciiTheme="majorEastAsia" w:eastAsiaTheme="majorEastAsia" w:hAnsiTheme="majorEastAsia" w:hint="eastAsia"/>
          <w:sz w:val="28"/>
          <w:szCs w:val="28"/>
        </w:rPr>
        <w:t xml:space="preserve">2017年5月3日 </w:t>
      </w:r>
      <w:r w:rsidR="001333E4" w:rsidRPr="00242409">
        <w:rPr>
          <w:rFonts w:asciiTheme="majorEastAsia" w:eastAsiaTheme="majorEastAsia" w:hAnsiTheme="majorEastAsia" w:hint="eastAsia"/>
          <w:sz w:val="28"/>
          <w:szCs w:val="28"/>
        </w:rPr>
        <w:t>习近平在中国政法大学考察时的重要讲话</w:t>
      </w:r>
    </w:p>
    <w:p w:rsidR="00C369FC" w:rsidRDefault="00075B20" w:rsidP="00C369FC">
      <w:pPr>
        <w:spacing w:line="400" w:lineRule="exact"/>
        <w:ind w:firstLineChars="200" w:firstLine="560"/>
        <w:rPr>
          <w:rStyle w:val="a4"/>
          <w:rFonts w:asciiTheme="majorEastAsia" w:eastAsiaTheme="majorEastAsia" w:hAnsiTheme="majorEastAsia"/>
          <w:b w:val="0"/>
          <w:color w:val="000000"/>
          <w:sz w:val="28"/>
          <w:szCs w:val="28"/>
        </w:rPr>
      </w:pP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 xml:space="preserve">2017年7月26日 </w:t>
      </w:r>
      <w:r w:rsidRPr="00242409">
        <w:rPr>
          <w:rStyle w:val="a4"/>
          <w:rFonts w:asciiTheme="majorEastAsia" w:eastAsiaTheme="majorEastAsia" w:hAnsiTheme="majorEastAsia" w:hint="eastAsia"/>
          <w:b w:val="0"/>
          <w:color w:val="000000"/>
          <w:sz w:val="28"/>
          <w:szCs w:val="28"/>
        </w:rPr>
        <w:t>习近平在省部级领导干部“学习习近平总书记重要讲话精神，迎接党的十九大”专题研讨班开班式</w:t>
      </w:r>
      <w:r w:rsidR="00A610F5" w:rsidRPr="00242409">
        <w:rPr>
          <w:rStyle w:val="a4"/>
          <w:rFonts w:asciiTheme="majorEastAsia" w:eastAsiaTheme="majorEastAsia" w:hAnsiTheme="majorEastAsia" w:hint="eastAsia"/>
          <w:b w:val="0"/>
          <w:color w:val="000000"/>
          <w:sz w:val="28"/>
          <w:szCs w:val="28"/>
        </w:rPr>
        <w:t>的</w:t>
      </w:r>
      <w:r w:rsidRPr="00242409">
        <w:rPr>
          <w:rStyle w:val="a4"/>
          <w:rFonts w:asciiTheme="majorEastAsia" w:eastAsiaTheme="majorEastAsia" w:hAnsiTheme="majorEastAsia" w:hint="eastAsia"/>
          <w:b w:val="0"/>
          <w:color w:val="000000"/>
          <w:sz w:val="28"/>
          <w:szCs w:val="28"/>
        </w:rPr>
        <w:t>重要讲话</w:t>
      </w:r>
    </w:p>
    <w:p w:rsidR="00C369FC" w:rsidRDefault="001333E4" w:rsidP="00C369FC">
      <w:pPr>
        <w:spacing w:line="400" w:lineRule="exact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24240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2017年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8</w:t>
      </w:r>
      <w:r w:rsidRPr="0024240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1</w:t>
      </w:r>
      <w:r w:rsidRPr="0024240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日 </w:t>
      </w:r>
      <w:r w:rsidRPr="00242409">
        <w:rPr>
          <w:rFonts w:hint="eastAsia"/>
          <w:bCs/>
          <w:color w:val="000000" w:themeColor="text1"/>
          <w:sz w:val="28"/>
          <w:szCs w:val="28"/>
        </w:rPr>
        <w:t>习近平</w:t>
      </w:r>
      <w:r w:rsidRPr="00242409">
        <w:rPr>
          <w:rFonts w:asciiTheme="majorEastAsia" w:eastAsiaTheme="majorEastAsia" w:hAnsiTheme="majorEastAsia"/>
          <w:color w:val="000000" w:themeColor="text1"/>
          <w:sz w:val="28"/>
          <w:szCs w:val="28"/>
        </w:rPr>
        <w:t>在庆祝中国人民解放军建军90周年大会上的讲话</w:t>
      </w:r>
    </w:p>
    <w:p w:rsidR="000775E8" w:rsidRPr="00242409" w:rsidRDefault="0098620B" w:rsidP="00C369FC">
      <w:pPr>
        <w:spacing w:line="400" w:lineRule="exact"/>
        <w:ind w:firstLineChars="200" w:firstLine="560"/>
        <w:rPr>
          <w:rFonts w:asciiTheme="majorEastAsia" w:eastAsiaTheme="majorEastAsia" w:hAnsiTheme="majorEastAsia" w:cs="宋体"/>
          <w:color w:val="000000" w:themeColor="text1"/>
          <w:sz w:val="28"/>
          <w:szCs w:val="28"/>
        </w:rPr>
      </w:pP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2017年9月3日 习近平</w:t>
      </w:r>
      <w:r w:rsidR="00912207"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出席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厦门金砖国家工商论坛开幕式</w:t>
      </w:r>
      <w:r w:rsidR="00912207"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的</w:t>
      </w:r>
      <w:r w:rsidRPr="00242409">
        <w:rPr>
          <w:rFonts w:asciiTheme="majorEastAsia" w:eastAsiaTheme="majorEastAsia" w:hAnsiTheme="majorEastAsia" w:cs="宋体" w:hint="eastAsia"/>
          <w:color w:val="000000" w:themeColor="text1"/>
          <w:sz w:val="28"/>
          <w:szCs w:val="28"/>
        </w:rPr>
        <w:t>主旨演讲</w:t>
      </w:r>
    </w:p>
    <w:sectPr w:rsidR="000775E8" w:rsidRPr="00242409" w:rsidSect="00C369FC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5C" w:rsidRDefault="00D3415C" w:rsidP="001333E4">
      <w:r>
        <w:separator/>
      </w:r>
    </w:p>
  </w:endnote>
  <w:endnote w:type="continuationSeparator" w:id="0">
    <w:p w:rsidR="00D3415C" w:rsidRDefault="00D3415C" w:rsidP="00133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5C" w:rsidRDefault="00D3415C" w:rsidP="001333E4">
      <w:r>
        <w:separator/>
      </w:r>
    </w:p>
  </w:footnote>
  <w:footnote w:type="continuationSeparator" w:id="0">
    <w:p w:rsidR="00D3415C" w:rsidRDefault="00D3415C" w:rsidP="001333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A59B9"/>
    <w:multiLevelType w:val="hybridMultilevel"/>
    <w:tmpl w:val="B8366558"/>
    <w:lvl w:ilvl="0" w:tplc="4640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A68"/>
    <w:rsid w:val="000478F5"/>
    <w:rsid w:val="00075B20"/>
    <w:rsid w:val="000775E8"/>
    <w:rsid w:val="000C1591"/>
    <w:rsid w:val="00117F10"/>
    <w:rsid w:val="001333E4"/>
    <w:rsid w:val="00136DFC"/>
    <w:rsid w:val="00145FA4"/>
    <w:rsid w:val="001605AD"/>
    <w:rsid w:val="0019553A"/>
    <w:rsid w:val="00196675"/>
    <w:rsid w:val="001B4824"/>
    <w:rsid w:val="001F52FE"/>
    <w:rsid w:val="00242409"/>
    <w:rsid w:val="002D6648"/>
    <w:rsid w:val="0033600E"/>
    <w:rsid w:val="003538C6"/>
    <w:rsid w:val="003636AA"/>
    <w:rsid w:val="00367925"/>
    <w:rsid w:val="00370C84"/>
    <w:rsid w:val="00375CC0"/>
    <w:rsid w:val="0039301A"/>
    <w:rsid w:val="003C35FB"/>
    <w:rsid w:val="0043242D"/>
    <w:rsid w:val="004328C7"/>
    <w:rsid w:val="005503B2"/>
    <w:rsid w:val="005710C9"/>
    <w:rsid w:val="005A19CD"/>
    <w:rsid w:val="005E16AA"/>
    <w:rsid w:val="00606F2D"/>
    <w:rsid w:val="006306FA"/>
    <w:rsid w:val="00637563"/>
    <w:rsid w:val="006571F7"/>
    <w:rsid w:val="006D3D04"/>
    <w:rsid w:val="006E3497"/>
    <w:rsid w:val="006E4D88"/>
    <w:rsid w:val="00707167"/>
    <w:rsid w:val="00723FC5"/>
    <w:rsid w:val="0072454F"/>
    <w:rsid w:val="00750AB1"/>
    <w:rsid w:val="00765065"/>
    <w:rsid w:val="00784A2A"/>
    <w:rsid w:val="007C38C3"/>
    <w:rsid w:val="007C4BA7"/>
    <w:rsid w:val="007C4D40"/>
    <w:rsid w:val="007E0088"/>
    <w:rsid w:val="007E0D4E"/>
    <w:rsid w:val="007F4219"/>
    <w:rsid w:val="00830D86"/>
    <w:rsid w:val="00841121"/>
    <w:rsid w:val="008C3BB7"/>
    <w:rsid w:val="008D44EC"/>
    <w:rsid w:val="008D4E66"/>
    <w:rsid w:val="00912207"/>
    <w:rsid w:val="00965C5A"/>
    <w:rsid w:val="00971FC2"/>
    <w:rsid w:val="00975099"/>
    <w:rsid w:val="0098620B"/>
    <w:rsid w:val="009A2D49"/>
    <w:rsid w:val="00A20956"/>
    <w:rsid w:val="00A266CB"/>
    <w:rsid w:val="00A610F5"/>
    <w:rsid w:val="00AA557F"/>
    <w:rsid w:val="00B30756"/>
    <w:rsid w:val="00B3417A"/>
    <w:rsid w:val="00B571D7"/>
    <w:rsid w:val="00B7658E"/>
    <w:rsid w:val="00BB2F68"/>
    <w:rsid w:val="00C268A5"/>
    <w:rsid w:val="00C31FCE"/>
    <w:rsid w:val="00C369FC"/>
    <w:rsid w:val="00C4241E"/>
    <w:rsid w:val="00C54D91"/>
    <w:rsid w:val="00C64182"/>
    <w:rsid w:val="00C93113"/>
    <w:rsid w:val="00CB6A62"/>
    <w:rsid w:val="00CC37DE"/>
    <w:rsid w:val="00D16300"/>
    <w:rsid w:val="00D3415C"/>
    <w:rsid w:val="00D62A68"/>
    <w:rsid w:val="00DE1B1E"/>
    <w:rsid w:val="00DF766D"/>
    <w:rsid w:val="00E17DEF"/>
    <w:rsid w:val="00E6377E"/>
    <w:rsid w:val="00ED52B7"/>
    <w:rsid w:val="00EE10A1"/>
    <w:rsid w:val="00EE4888"/>
    <w:rsid w:val="00FE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6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D62A68"/>
    <w:pPr>
      <w:jc w:val="left"/>
      <w:outlineLvl w:val="0"/>
    </w:pPr>
    <w:rPr>
      <w:rFonts w:ascii="宋体" w:eastAsia="宋体" w:hAnsi="宋体" w:cs="Times New Roman" w:hint="eastAsia"/>
      <w:b/>
      <w:kern w:val="44"/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62A68"/>
    <w:rPr>
      <w:rFonts w:ascii="宋体" w:eastAsia="宋体" w:hAnsi="宋体" w:cs="Times New Roman"/>
      <w:b/>
      <w:kern w:val="44"/>
      <w:sz w:val="51"/>
      <w:szCs w:val="51"/>
    </w:rPr>
  </w:style>
  <w:style w:type="paragraph" w:styleId="a3">
    <w:name w:val="List Paragraph"/>
    <w:basedOn w:val="a"/>
    <w:uiPriority w:val="34"/>
    <w:qFormat/>
    <w:rsid w:val="00D62A68"/>
    <w:pPr>
      <w:ind w:firstLineChars="200" w:firstLine="420"/>
    </w:pPr>
  </w:style>
  <w:style w:type="character" w:styleId="a4">
    <w:name w:val="Strong"/>
    <w:basedOn w:val="a0"/>
    <w:uiPriority w:val="22"/>
    <w:qFormat/>
    <w:rsid w:val="00075B20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33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333E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33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333E4"/>
    <w:rPr>
      <w:sz w:val="18"/>
      <w:szCs w:val="18"/>
    </w:rPr>
  </w:style>
  <w:style w:type="character" w:customStyle="1" w:styleId="a-size-large">
    <w:name w:val="a-size-large"/>
    <w:basedOn w:val="a0"/>
    <w:rsid w:val="00133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003">
          <w:marLeft w:val="0"/>
          <w:marRight w:val="0"/>
          <w:marTop w:val="0"/>
          <w:marBottom w:val="0"/>
          <w:divBdr>
            <w:top w:val="single" w:sz="6" w:space="23" w:color="F6F6F6"/>
            <w:left w:val="single" w:sz="6" w:space="8" w:color="F6F6F6"/>
            <w:bottom w:val="single" w:sz="6" w:space="23" w:color="F6F6F6"/>
            <w:right w:val="single" w:sz="6" w:space="8" w:color="F6F6F6"/>
          </w:divBdr>
        </w:div>
      </w:divsChild>
    </w:div>
    <w:div w:id="1368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FZ2012</cp:lastModifiedBy>
  <cp:revision>106</cp:revision>
  <cp:lastPrinted>2017-09-11T00:33:00Z</cp:lastPrinted>
  <dcterms:created xsi:type="dcterms:W3CDTF">2017-09-06T23:53:00Z</dcterms:created>
  <dcterms:modified xsi:type="dcterms:W3CDTF">2017-09-11T04:53:00Z</dcterms:modified>
</cp:coreProperties>
</file>