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416" w:rsidRPr="00D65416" w:rsidRDefault="00D65416" w:rsidP="00D65416">
      <w:pPr>
        <w:widowControl/>
        <w:jc w:val="left"/>
        <w:rPr>
          <w:rFonts w:ascii="仿宋" w:eastAsia="仿宋" w:hAnsi="仿宋" w:cs="Times New Roman"/>
          <w:sz w:val="28"/>
          <w:szCs w:val="28"/>
        </w:rPr>
      </w:pPr>
      <w:r w:rsidRPr="00D65416">
        <w:rPr>
          <w:rFonts w:ascii="仿宋" w:eastAsia="仿宋" w:hAnsi="仿宋" w:cs="Times New Roman" w:hint="eastAsia"/>
          <w:sz w:val="32"/>
          <w:szCs w:val="32"/>
        </w:rPr>
        <w:t>附件1</w:t>
      </w:r>
    </w:p>
    <w:p w:rsidR="00D65416" w:rsidRPr="00D65416" w:rsidRDefault="00D65416" w:rsidP="00D65416">
      <w:pPr>
        <w:snapToGrid w:val="0"/>
        <w:spacing w:line="440" w:lineRule="exact"/>
        <w:rPr>
          <w:rFonts w:ascii="仿宋_GB2312" w:eastAsia="仿宋_GB2312" w:hAnsi="宋体" w:cs="Times New Roman"/>
          <w:sz w:val="28"/>
          <w:szCs w:val="28"/>
        </w:rPr>
      </w:pPr>
    </w:p>
    <w:p w:rsidR="00D65416" w:rsidRPr="00D65416" w:rsidRDefault="00D65416" w:rsidP="00D65416">
      <w:pPr>
        <w:spacing w:line="440" w:lineRule="exact"/>
        <w:rPr>
          <w:rFonts w:ascii="仿宋_GB2312" w:eastAsia="仿宋_GB2312" w:hAnsi="宋体" w:cs="Times New Roman"/>
          <w:b/>
          <w:bCs/>
          <w:sz w:val="44"/>
          <w:szCs w:val="44"/>
        </w:rPr>
      </w:pPr>
    </w:p>
    <w:p w:rsidR="00D65416" w:rsidRPr="00D65416" w:rsidRDefault="00D65416" w:rsidP="00D65416">
      <w:pPr>
        <w:spacing w:line="480" w:lineRule="auto"/>
        <w:jc w:val="center"/>
        <w:rPr>
          <w:rFonts w:ascii="黑体" w:eastAsia="黑体" w:hAnsi="黑体" w:cs="Times New Roman"/>
          <w:bCs/>
          <w:spacing w:val="-20"/>
          <w:sz w:val="44"/>
          <w:szCs w:val="44"/>
        </w:rPr>
      </w:pPr>
      <w:r w:rsidRPr="00D65416">
        <w:rPr>
          <w:rFonts w:ascii="黑体" w:eastAsia="黑体" w:hAnsi="黑体" w:cs="Times New Roman" w:hint="eastAsia"/>
          <w:bCs/>
          <w:spacing w:val="-20"/>
          <w:sz w:val="44"/>
          <w:szCs w:val="44"/>
        </w:rPr>
        <w:t xml:space="preserve"> 辽宁省第二十二届</w:t>
      </w:r>
      <w:r w:rsidRPr="00D65416">
        <w:rPr>
          <w:rFonts w:ascii="黑体" w:eastAsia="黑体" w:hAnsi="黑体" w:cs="仿宋_GB2312" w:hint="eastAsia"/>
          <w:bCs/>
          <w:sz w:val="44"/>
          <w:szCs w:val="44"/>
        </w:rPr>
        <w:t>教育教学信息化大赛</w:t>
      </w:r>
    </w:p>
    <w:p w:rsidR="00D65416" w:rsidRPr="00D65416" w:rsidRDefault="00D65416" w:rsidP="00D65416">
      <w:pPr>
        <w:spacing w:line="480" w:lineRule="auto"/>
        <w:jc w:val="center"/>
        <w:rPr>
          <w:rFonts w:ascii="黑体" w:eastAsia="黑体" w:hAnsi="黑体" w:cs="Times New Roman"/>
          <w:bCs/>
          <w:sz w:val="44"/>
          <w:szCs w:val="44"/>
        </w:rPr>
      </w:pPr>
    </w:p>
    <w:p w:rsidR="00D65416" w:rsidRPr="00D65416" w:rsidRDefault="00D65416" w:rsidP="00D65416">
      <w:pPr>
        <w:spacing w:line="480" w:lineRule="auto"/>
        <w:jc w:val="center"/>
        <w:rPr>
          <w:rFonts w:ascii="黑体" w:eastAsia="黑体" w:hAnsi="黑体" w:cs="Times New Roman"/>
          <w:bCs/>
          <w:sz w:val="44"/>
          <w:szCs w:val="44"/>
        </w:rPr>
      </w:pPr>
    </w:p>
    <w:p w:rsidR="00D65416" w:rsidRPr="00D65416" w:rsidRDefault="00D65416" w:rsidP="00D65416">
      <w:pPr>
        <w:spacing w:line="480" w:lineRule="auto"/>
        <w:jc w:val="center"/>
        <w:rPr>
          <w:rFonts w:ascii="黑体" w:eastAsia="黑体" w:hAnsi="黑体" w:cs="Times New Roman"/>
          <w:bCs/>
          <w:sz w:val="44"/>
          <w:szCs w:val="44"/>
        </w:rPr>
      </w:pPr>
    </w:p>
    <w:p w:rsidR="00D65416" w:rsidRPr="00D65416" w:rsidRDefault="00D65416" w:rsidP="00D65416">
      <w:pPr>
        <w:spacing w:line="480" w:lineRule="auto"/>
        <w:jc w:val="center"/>
        <w:rPr>
          <w:rFonts w:ascii="黑体" w:eastAsia="黑体" w:hAnsi="黑体" w:cs="Times New Roman"/>
          <w:bCs/>
          <w:sz w:val="84"/>
          <w:szCs w:val="84"/>
        </w:rPr>
      </w:pPr>
      <w:r w:rsidRPr="00D65416">
        <w:rPr>
          <w:rFonts w:ascii="黑体" w:eastAsia="黑体" w:hAnsi="黑体" w:cs="Times New Roman" w:hint="eastAsia"/>
          <w:bCs/>
          <w:sz w:val="84"/>
          <w:szCs w:val="84"/>
        </w:rPr>
        <w:t>指  南</w:t>
      </w:r>
    </w:p>
    <w:p w:rsidR="00D65416" w:rsidRPr="00D65416" w:rsidRDefault="00D65416" w:rsidP="00D65416">
      <w:pPr>
        <w:spacing w:line="480" w:lineRule="auto"/>
        <w:jc w:val="center"/>
        <w:rPr>
          <w:rFonts w:ascii="仿宋_GB2312" w:eastAsia="仿宋_GB2312" w:hAnsi="宋体" w:cs="Times New Roman"/>
          <w:b/>
          <w:bCs/>
          <w:sz w:val="84"/>
          <w:szCs w:val="84"/>
        </w:rPr>
      </w:pPr>
    </w:p>
    <w:p w:rsidR="00D65416" w:rsidRPr="00D65416" w:rsidRDefault="00D65416" w:rsidP="00D65416">
      <w:pPr>
        <w:spacing w:line="480" w:lineRule="auto"/>
        <w:jc w:val="center"/>
        <w:rPr>
          <w:rFonts w:ascii="仿宋_GB2312" w:eastAsia="仿宋_GB2312" w:hAnsi="宋体" w:cs="Times New Roman"/>
          <w:sz w:val="84"/>
          <w:szCs w:val="84"/>
        </w:rPr>
      </w:pPr>
    </w:p>
    <w:p w:rsidR="00D65416" w:rsidRPr="00D65416" w:rsidRDefault="00D65416" w:rsidP="00D65416">
      <w:pPr>
        <w:spacing w:line="440" w:lineRule="exact"/>
        <w:rPr>
          <w:rFonts w:ascii="仿宋_GB2312" w:eastAsia="仿宋_GB2312" w:hAnsi="宋体" w:cs="Times New Roman"/>
          <w:sz w:val="44"/>
          <w:szCs w:val="44"/>
        </w:rPr>
      </w:pPr>
    </w:p>
    <w:p w:rsidR="00D65416" w:rsidRPr="00D65416" w:rsidRDefault="00D65416" w:rsidP="00D65416">
      <w:pPr>
        <w:spacing w:line="440" w:lineRule="exact"/>
        <w:rPr>
          <w:rFonts w:ascii="仿宋_GB2312" w:eastAsia="仿宋_GB2312" w:hAnsi="宋体" w:cs="Times New Roman"/>
          <w:sz w:val="28"/>
          <w:szCs w:val="28"/>
        </w:rPr>
      </w:pPr>
    </w:p>
    <w:p w:rsidR="00D65416" w:rsidRPr="00D65416" w:rsidRDefault="00D65416" w:rsidP="00D65416">
      <w:pPr>
        <w:spacing w:line="440" w:lineRule="exact"/>
        <w:rPr>
          <w:rFonts w:ascii="仿宋_GB2312" w:eastAsia="仿宋_GB2312" w:hAnsi="Times New Roman" w:cs="Times New Roman"/>
          <w:sz w:val="28"/>
          <w:szCs w:val="28"/>
        </w:rPr>
      </w:pPr>
    </w:p>
    <w:p w:rsidR="00D65416" w:rsidRPr="00D65416" w:rsidRDefault="00D65416" w:rsidP="00D65416">
      <w:pPr>
        <w:spacing w:line="440" w:lineRule="exact"/>
        <w:ind w:firstLine="643"/>
        <w:rPr>
          <w:rFonts w:ascii="仿宋_GB2312" w:eastAsia="仿宋_GB2312" w:hAnsi="Times New Roman" w:cs="Times New Roman"/>
          <w:b/>
          <w:sz w:val="28"/>
          <w:szCs w:val="28"/>
        </w:rPr>
      </w:pPr>
    </w:p>
    <w:p w:rsidR="00D65416" w:rsidRPr="00D65416" w:rsidRDefault="00D65416" w:rsidP="00D65416">
      <w:pPr>
        <w:spacing w:line="440" w:lineRule="exact"/>
        <w:ind w:firstLine="643"/>
        <w:rPr>
          <w:rFonts w:ascii="仿宋_GB2312" w:eastAsia="仿宋_GB2312" w:hAnsi="Times New Roman" w:cs="Times New Roman"/>
          <w:b/>
          <w:sz w:val="28"/>
          <w:szCs w:val="28"/>
        </w:rPr>
      </w:pPr>
    </w:p>
    <w:p w:rsidR="00D65416" w:rsidRPr="00D65416" w:rsidRDefault="00D65416" w:rsidP="00D65416">
      <w:pPr>
        <w:spacing w:line="440" w:lineRule="exact"/>
        <w:ind w:firstLine="643"/>
        <w:rPr>
          <w:rFonts w:ascii="仿宋_GB2312" w:eastAsia="仿宋_GB2312" w:hAnsi="Times New Roman" w:cs="Times New Roman"/>
          <w:b/>
          <w:sz w:val="28"/>
          <w:szCs w:val="28"/>
        </w:rPr>
      </w:pPr>
    </w:p>
    <w:p w:rsidR="00D65416" w:rsidRPr="00D65416" w:rsidRDefault="00D65416" w:rsidP="00D65416">
      <w:pPr>
        <w:spacing w:line="440" w:lineRule="exact"/>
        <w:ind w:firstLine="643"/>
        <w:rPr>
          <w:rFonts w:ascii="仿宋_GB2312" w:eastAsia="仿宋_GB2312" w:hAnsi="Times New Roman" w:cs="Times New Roman"/>
          <w:b/>
          <w:sz w:val="28"/>
          <w:szCs w:val="28"/>
        </w:rPr>
      </w:pPr>
    </w:p>
    <w:p w:rsidR="00D65416" w:rsidRPr="00D65416" w:rsidRDefault="00D65416" w:rsidP="00D65416">
      <w:pPr>
        <w:spacing w:line="440" w:lineRule="exact"/>
        <w:ind w:firstLine="643"/>
        <w:rPr>
          <w:rFonts w:ascii="仿宋_GB2312" w:eastAsia="仿宋_GB2312" w:hAnsi="Times New Roman" w:cs="Times New Roman"/>
          <w:b/>
          <w:sz w:val="28"/>
          <w:szCs w:val="28"/>
        </w:rPr>
      </w:pPr>
    </w:p>
    <w:p w:rsidR="00D65416" w:rsidRPr="00D65416" w:rsidRDefault="00D65416" w:rsidP="00D65416">
      <w:pPr>
        <w:spacing w:line="440" w:lineRule="exact"/>
        <w:ind w:firstLine="643"/>
        <w:rPr>
          <w:rFonts w:ascii="仿宋_GB2312" w:eastAsia="仿宋_GB2312" w:hAnsi="Times New Roman" w:cs="Times New Roman"/>
          <w:b/>
          <w:sz w:val="28"/>
          <w:szCs w:val="28"/>
        </w:rPr>
      </w:pPr>
    </w:p>
    <w:p w:rsidR="00D65416" w:rsidRPr="00D65416" w:rsidRDefault="00D65416" w:rsidP="00D65416">
      <w:pPr>
        <w:spacing w:line="440" w:lineRule="exact"/>
        <w:ind w:firstLine="643"/>
        <w:rPr>
          <w:rFonts w:ascii="仿宋_GB2312" w:eastAsia="仿宋_GB2312" w:hAnsi="Times New Roman" w:cs="Times New Roman"/>
          <w:b/>
          <w:sz w:val="28"/>
          <w:szCs w:val="28"/>
        </w:rPr>
      </w:pPr>
    </w:p>
    <w:p w:rsidR="00D65416" w:rsidRPr="00D65416" w:rsidRDefault="002E4315" w:rsidP="00D65416">
      <w:pPr>
        <w:spacing w:line="440" w:lineRule="exact"/>
        <w:ind w:firstLine="643"/>
        <w:rPr>
          <w:rFonts w:ascii="仿宋_GB2312" w:eastAsia="仿宋_GB2312" w:hAnsi="Times New Roman" w:cs="Times New Roman"/>
          <w:b/>
          <w:sz w:val="28"/>
          <w:szCs w:val="28"/>
        </w:rPr>
      </w:pPr>
      <w:r w:rsidRPr="002E4315">
        <w:rPr>
          <w:noProof/>
        </w:rPr>
        <w:pict>
          <v:shapetype id="_x0000_t202" coordsize="21600,21600" o:spt="202" path="m,l,21600r21600,l21600,xe">
            <v:stroke joinstyle="miter"/>
            <v:path gradientshapeok="t" o:connecttype="rect"/>
          </v:shapetype>
          <v:shape id="Text Box 25" o:spid="_x0000_s1026" type="#_x0000_t202" style="position:absolute;left:0;text-align:left;margin-left:3pt;margin-top:649.2pt;width:405pt;height:62.4pt;z-index:251659264;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" filled="f" stroked="f">
            <v:textbox>
              <w:txbxContent>
                <w:p w:rsidR="00D65416" w:rsidRPr="002D519E" w:rsidRDefault="00D65416" w:rsidP="00D65416">
                  <w:pPr>
                    <w:jc w:val="center"/>
                    <w:rPr>
                      <w:rFonts w:ascii="黑体" w:eastAsia="黑体" w:hAnsi="黑体"/>
                      <w:bCs/>
                      <w:color w:val="000000"/>
                      <w:sz w:val="36"/>
                      <w:szCs w:val="36"/>
                    </w:rPr>
                  </w:pPr>
                  <w:r w:rsidRPr="002D519E">
                    <w:rPr>
                      <w:rFonts w:ascii="黑体" w:eastAsia="黑体" w:hAnsi="黑体" w:hint="eastAsia"/>
                      <w:bCs/>
                      <w:color w:val="000000"/>
                      <w:sz w:val="36"/>
                      <w:szCs w:val="36"/>
                    </w:rPr>
                    <w:t>大赛组委会编</w:t>
                  </w:r>
                </w:p>
                <w:p w:rsidR="00D65416" w:rsidRPr="002D519E" w:rsidRDefault="00D65416" w:rsidP="00D65416">
                  <w:pPr>
                    <w:jc w:val="center"/>
                    <w:rPr>
                      <w:rFonts w:ascii="黑体" w:eastAsia="黑体" w:hAnsi="黑体"/>
                      <w:bCs/>
                      <w:color w:val="000000"/>
                      <w:sz w:val="36"/>
                      <w:szCs w:val="36"/>
                    </w:rPr>
                  </w:pPr>
                  <w:r w:rsidRPr="002D519E">
                    <w:rPr>
                      <w:rFonts w:ascii="黑体" w:eastAsia="黑体" w:hAnsi="黑体" w:hint="eastAsia"/>
                      <w:bCs/>
                      <w:color w:val="000000"/>
                      <w:sz w:val="36"/>
                      <w:szCs w:val="36"/>
                    </w:rPr>
                    <w:t>201</w:t>
                  </w:r>
                  <w:r w:rsidRPr="002D519E">
                    <w:rPr>
                      <w:rFonts w:ascii="黑体" w:eastAsia="黑体" w:hAnsi="黑体"/>
                      <w:bCs/>
                      <w:color w:val="000000"/>
                      <w:sz w:val="36"/>
                      <w:szCs w:val="36"/>
                    </w:rPr>
                    <w:t>8</w:t>
                  </w:r>
                  <w:r w:rsidRPr="002D519E">
                    <w:rPr>
                      <w:rFonts w:ascii="黑体" w:eastAsia="黑体" w:hAnsi="黑体" w:hint="eastAsia"/>
                      <w:bCs/>
                      <w:color w:val="000000"/>
                      <w:sz w:val="36"/>
                      <w:szCs w:val="36"/>
                    </w:rPr>
                    <w:t>年</w:t>
                  </w:r>
                  <w:r w:rsidRPr="002D519E">
                    <w:rPr>
                      <w:rFonts w:ascii="黑体" w:eastAsia="黑体" w:hAnsi="黑体"/>
                      <w:bCs/>
                      <w:color w:val="000000"/>
                      <w:sz w:val="36"/>
                      <w:szCs w:val="36"/>
                    </w:rPr>
                    <w:t>5</w:t>
                  </w:r>
                  <w:r w:rsidRPr="002D519E">
                    <w:rPr>
                      <w:rFonts w:ascii="黑体" w:eastAsia="黑体" w:hAnsi="黑体" w:hint="eastAsia"/>
                      <w:bCs/>
                      <w:color w:val="000000"/>
                      <w:sz w:val="36"/>
                      <w:szCs w:val="36"/>
                    </w:rPr>
                    <w:t>月</w:t>
                  </w:r>
                </w:p>
              </w:txbxContent>
            </v:textbox>
            <w10:wrap anchory="page"/>
          </v:shape>
        </w:pict>
      </w:r>
    </w:p>
    <w:p w:rsidR="00D65416" w:rsidRPr="00D65416" w:rsidRDefault="00D65416" w:rsidP="00D65416">
      <w:pPr>
        <w:spacing w:line="440" w:lineRule="exact"/>
        <w:ind w:firstLine="643"/>
        <w:rPr>
          <w:rFonts w:ascii="仿宋_GB2312" w:eastAsia="仿宋_GB2312" w:hAnsi="Times New Roman" w:cs="Times New Roman"/>
          <w:b/>
          <w:sz w:val="28"/>
          <w:szCs w:val="28"/>
        </w:rPr>
      </w:pPr>
    </w:p>
    <w:p w:rsidR="00D65416" w:rsidRPr="00D65416" w:rsidRDefault="00D65416" w:rsidP="00D65416">
      <w:pPr>
        <w:spacing w:line="440" w:lineRule="exact"/>
        <w:ind w:firstLine="643"/>
        <w:rPr>
          <w:rFonts w:ascii="仿宋_GB2312" w:eastAsia="仿宋_GB2312" w:hAnsi="Times New Roman" w:cs="Times New Roman"/>
          <w:b/>
          <w:sz w:val="28"/>
          <w:szCs w:val="28"/>
        </w:rPr>
      </w:pPr>
    </w:p>
    <w:p w:rsidR="00D65416" w:rsidRPr="00D65416" w:rsidRDefault="00D65416" w:rsidP="00D65416">
      <w:pPr>
        <w:spacing w:line="440" w:lineRule="exact"/>
        <w:ind w:firstLine="643"/>
        <w:rPr>
          <w:rFonts w:ascii="仿宋_GB2312" w:eastAsia="仿宋_GB2312" w:hAnsi="Times New Roman" w:cs="Times New Roman"/>
          <w:b/>
          <w:sz w:val="28"/>
          <w:szCs w:val="28"/>
        </w:rPr>
      </w:pPr>
    </w:p>
    <w:p w:rsidR="00D65416" w:rsidRPr="00D65416" w:rsidRDefault="00D65416" w:rsidP="00D65416">
      <w:pPr>
        <w:spacing w:line="440" w:lineRule="exact"/>
        <w:ind w:firstLine="643"/>
        <w:rPr>
          <w:rFonts w:ascii="仿宋_GB2312" w:eastAsia="仿宋_GB2312" w:hAnsi="Times New Roman" w:cs="Times New Roman"/>
          <w:b/>
          <w:sz w:val="28"/>
          <w:szCs w:val="28"/>
        </w:rPr>
      </w:pPr>
    </w:p>
    <w:p w:rsidR="00D65416" w:rsidRPr="00D65416" w:rsidRDefault="00D65416" w:rsidP="00D65416">
      <w:pPr>
        <w:spacing w:line="440" w:lineRule="exact"/>
        <w:ind w:firstLine="643"/>
        <w:rPr>
          <w:rFonts w:ascii="仿宋_GB2312" w:eastAsia="仿宋_GB2312" w:hAnsi="Times New Roman" w:cs="Times New Roman"/>
          <w:b/>
          <w:sz w:val="28"/>
          <w:szCs w:val="28"/>
        </w:rPr>
      </w:pPr>
    </w:p>
    <w:p w:rsidR="00D65416" w:rsidRPr="00D65416" w:rsidRDefault="00D65416" w:rsidP="00D65416">
      <w:pPr>
        <w:spacing w:line="440" w:lineRule="exact"/>
        <w:ind w:firstLine="643"/>
        <w:rPr>
          <w:rFonts w:ascii="仿宋_GB2312" w:eastAsia="仿宋_GB2312" w:hAnsi="Times New Roman" w:cs="Times New Roman"/>
          <w:b/>
          <w:sz w:val="28"/>
          <w:szCs w:val="28"/>
        </w:rPr>
      </w:pPr>
    </w:p>
    <w:p w:rsidR="00D65416" w:rsidRPr="00D65416" w:rsidRDefault="00D65416" w:rsidP="00D65416">
      <w:pPr>
        <w:jc w:val="center"/>
        <w:rPr>
          <w:rFonts w:ascii="黑体" w:eastAsia="黑体" w:hAnsi="黑体" w:cs="Times New Roman"/>
          <w:sz w:val="44"/>
          <w:szCs w:val="44"/>
        </w:rPr>
      </w:pPr>
      <w:bookmarkStart w:id="0" w:name="_Toc94346054"/>
      <w:bookmarkStart w:id="1" w:name="_Toc101167274"/>
      <w:r w:rsidRPr="00D65416">
        <w:rPr>
          <w:rFonts w:ascii="黑体" w:eastAsia="黑体" w:hAnsi="黑体" w:cs="Times New Roman" w:hint="eastAsia"/>
          <w:sz w:val="44"/>
          <w:szCs w:val="44"/>
        </w:rPr>
        <w:t>目   录</w:t>
      </w:r>
    </w:p>
    <w:p w:rsidR="00D65416" w:rsidRPr="00D65416" w:rsidRDefault="00D65416" w:rsidP="00D65416">
      <w:pPr>
        <w:ind w:firstLine="420"/>
        <w:rPr>
          <w:rFonts w:ascii="仿宋_GB2312" w:eastAsia="仿宋_GB2312" w:hAnsi="Times New Roman" w:cs="Times New Roman"/>
          <w:b/>
          <w:sz w:val="32"/>
          <w:szCs w:val="32"/>
        </w:rPr>
      </w:pPr>
    </w:p>
    <w:p w:rsidR="00D65416" w:rsidRPr="00D65416" w:rsidRDefault="00D65416" w:rsidP="00D65416">
      <w:pPr>
        <w:ind w:firstLine="420"/>
        <w:rPr>
          <w:rFonts w:ascii="仿宋_GB2312" w:eastAsia="仿宋_GB2312" w:hAnsi="Times New Roman" w:cs="Times New Roman"/>
          <w:b/>
          <w:sz w:val="32"/>
          <w:szCs w:val="32"/>
        </w:rPr>
      </w:pPr>
      <w:r w:rsidRPr="00D65416">
        <w:rPr>
          <w:rFonts w:ascii="仿宋_GB2312" w:eastAsia="仿宋_GB2312" w:hAnsi="Times New Roman" w:cs="Times New Roman" w:hint="eastAsia"/>
          <w:b/>
          <w:sz w:val="32"/>
          <w:szCs w:val="32"/>
        </w:rPr>
        <w:t>一、参加人员范围</w:t>
      </w:r>
    </w:p>
    <w:p w:rsidR="00D65416" w:rsidRPr="00D65416" w:rsidRDefault="00D65416" w:rsidP="00D65416">
      <w:pPr>
        <w:ind w:firstLine="420"/>
        <w:rPr>
          <w:rFonts w:ascii="仿宋_GB2312" w:eastAsia="仿宋_GB2312" w:hAnsi="Times New Roman" w:cs="Times New Roman"/>
          <w:b/>
          <w:sz w:val="32"/>
          <w:szCs w:val="32"/>
        </w:rPr>
      </w:pPr>
      <w:r w:rsidRPr="00D65416">
        <w:rPr>
          <w:rFonts w:ascii="仿宋_GB2312" w:eastAsia="仿宋_GB2312" w:hAnsi="Times New Roman" w:cs="Times New Roman" w:hint="eastAsia"/>
          <w:b/>
          <w:sz w:val="32"/>
          <w:szCs w:val="32"/>
        </w:rPr>
        <w:t>二、项目设置及相关要求</w:t>
      </w:r>
    </w:p>
    <w:p w:rsidR="00D65416" w:rsidRPr="00D65416" w:rsidRDefault="00D65416" w:rsidP="00D65416">
      <w:pPr>
        <w:ind w:left="420" w:firstLine="42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（一）项目设置</w:t>
      </w:r>
    </w:p>
    <w:p w:rsidR="00D65416" w:rsidRPr="00D65416" w:rsidRDefault="00D65416" w:rsidP="00D65416">
      <w:pPr>
        <w:ind w:left="420" w:firstLine="42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（二）项目说明及要求</w:t>
      </w:r>
    </w:p>
    <w:p w:rsidR="00D65416" w:rsidRPr="00D65416" w:rsidRDefault="00D65416" w:rsidP="00D65416">
      <w:pPr>
        <w:tabs>
          <w:tab w:val="center" w:pos="4576"/>
        </w:tabs>
        <w:ind w:left="420" w:firstLine="42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（三）评选指标</w:t>
      </w:r>
    </w:p>
    <w:p w:rsidR="00D65416" w:rsidRPr="00D65416" w:rsidRDefault="00D65416" w:rsidP="00D65416">
      <w:pPr>
        <w:ind w:left="420" w:firstLine="42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（四）作品资格审定</w:t>
      </w:r>
    </w:p>
    <w:p w:rsidR="00D65416" w:rsidRPr="00D65416" w:rsidRDefault="00D65416" w:rsidP="00D65416">
      <w:pPr>
        <w:ind w:firstLine="420"/>
        <w:rPr>
          <w:rFonts w:ascii="仿宋_GB2312" w:eastAsia="仿宋_GB2312" w:hAnsi="Times New Roman" w:cs="Times New Roman"/>
          <w:b/>
          <w:sz w:val="32"/>
          <w:szCs w:val="32"/>
        </w:rPr>
      </w:pPr>
      <w:r w:rsidRPr="00D65416">
        <w:rPr>
          <w:rFonts w:ascii="仿宋_GB2312" w:eastAsia="仿宋_GB2312" w:hAnsi="Times New Roman" w:cs="Times New Roman" w:hint="eastAsia"/>
          <w:b/>
          <w:sz w:val="32"/>
          <w:szCs w:val="32"/>
        </w:rPr>
        <w:t>三、参赛办法和评选方式</w:t>
      </w:r>
    </w:p>
    <w:p w:rsidR="00D65416" w:rsidRPr="00D65416" w:rsidRDefault="00D65416" w:rsidP="00D65416">
      <w:pPr>
        <w:ind w:left="420" w:firstLine="42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（一）基础教育组</w:t>
      </w:r>
    </w:p>
    <w:p w:rsidR="00D65416" w:rsidRPr="00D65416" w:rsidRDefault="00D65416" w:rsidP="00D65416">
      <w:pPr>
        <w:ind w:left="420" w:firstLine="42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（二）中等职业教育组、高等教育组</w:t>
      </w:r>
    </w:p>
    <w:p w:rsidR="00D65416" w:rsidRPr="00D65416" w:rsidRDefault="00D65416" w:rsidP="00D65416">
      <w:pPr>
        <w:ind w:firstLine="420"/>
        <w:rPr>
          <w:rFonts w:ascii="仿宋_GB2312" w:eastAsia="仿宋_GB2312" w:hAnsi="Times New Roman" w:cs="Times New Roman"/>
          <w:b/>
          <w:sz w:val="32"/>
          <w:szCs w:val="32"/>
        </w:rPr>
      </w:pPr>
      <w:r w:rsidRPr="00D65416">
        <w:rPr>
          <w:rFonts w:ascii="仿宋_GB2312" w:eastAsia="仿宋_GB2312" w:hAnsi="Times New Roman" w:cs="Times New Roman" w:hint="eastAsia"/>
          <w:b/>
          <w:sz w:val="32"/>
          <w:szCs w:val="32"/>
        </w:rPr>
        <w:t>四、报送方式和时间</w:t>
      </w:r>
    </w:p>
    <w:p w:rsidR="00D65416" w:rsidRPr="00D65416" w:rsidRDefault="00D65416" w:rsidP="00D65416">
      <w:pPr>
        <w:ind w:firstLine="420"/>
        <w:rPr>
          <w:rFonts w:ascii="仿宋_GB2312" w:eastAsia="仿宋_GB2312" w:hAnsi="Times New Roman" w:cs="Times New Roman"/>
          <w:b/>
          <w:sz w:val="32"/>
          <w:szCs w:val="32"/>
        </w:rPr>
      </w:pPr>
      <w:r w:rsidRPr="00D65416">
        <w:rPr>
          <w:rFonts w:ascii="仿宋_GB2312" w:eastAsia="仿宋_GB2312" w:hAnsi="Times New Roman" w:cs="Times New Roman" w:hint="eastAsia"/>
          <w:b/>
          <w:sz w:val="32"/>
          <w:szCs w:val="32"/>
        </w:rPr>
        <w:t>五、组织工作</w:t>
      </w:r>
    </w:p>
    <w:p w:rsidR="00D65416" w:rsidRPr="00D65416" w:rsidRDefault="00D65416" w:rsidP="00D65416">
      <w:pPr>
        <w:ind w:left="420" w:firstLine="42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（一）组织领导</w:t>
      </w:r>
    </w:p>
    <w:p w:rsidR="00D65416" w:rsidRPr="00D65416" w:rsidRDefault="00D65416" w:rsidP="00D65416">
      <w:pPr>
        <w:ind w:left="420" w:firstLine="42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（二）联系方式</w:t>
      </w:r>
    </w:p>
    <w:p w:rsidR="00D65416" w:rsidRPr="00D65416" w:rsidRDefault="00D65416" w:rsidP="00D65416">
      <w:pPr>
        <w:ind w:left="420" w:firstLine="42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br w:type="page"/>
      </w:r>
    </w:p>
    <w:p w:rsidR="00D65416" w:rsidRPr="00D65416" w:rsidRDefault="00D65416" w:rsidP="00D65416">
      <w:pPr>
        <w:spacing w:line="500" w:lineRule="exact"/>
        <w:ind w:firstLineChars="196" w:firstLine="627"/>
        <w:rPr>
          <w:rFonts w:ascii="黑体" w:eastAsia="黑体" w:hAnsi="黑体" w:cs="Times New Roman"/>
          <w:sz w:val="32"/>
          <w:szCs w:val="32"/>
        </w:rPr>
      </w:pPr>
      <w:r w:rsidRPr="00D65416">
        <w:rPr>
          <w:rFonts w:ascii="黑体" w:eastAsia="黑体" w:hAnsi="黑体" w:cs="Times New Roman" w:hint="eastAsia"/>
          <w:sz w:val="32"/>
          <w:szCs w:val="32"/>
        </w:rPr>
        <w:lastRenderedPageBreak/>
        <w:t>一、参</w:t>
      </w:r>
      <w:r w:rsidRPr="00D65416">
        <w:rPr>
          <w:rFonts w:ascii="黑体" w:eastAsia="黑体" w:hAnsi="黑体" w:cs="Times New Roman"/>
          <w:sz w:val="32"/>
          <w:szCs w:val="32"/>
        </w:rPr>
        <w:t>加</w:t>
      </w:r>
      <w:r w:rsidRPr="00D65416">
        <w:rPr>
          <w:rFonts w:ascii="黑体" w:eastAsia="黑体" w:hAnsi="黑体" w:cs="Times New Roman" w:hint="eastAsia"/>
          <w:sz w:val="32"/>
          <w:szCs w:val="32"/>
        </w:rPr>
        <w:t>人员范围</w:t>
      </w:r>
      <w:bookmarkEnd w:id="0"/>
      <w:bookmarkEnd w:id="1"/>
    </w:p>
    <w:p w:rsidR="00D65416" w:rsidRPr="00D65416" w:rsidRDefault="00D65416" w:rsidP="00D65416">
      <w:pPr>
        <w:spacing w:line="500" w:lineRule="exact"/>
        <w:ind w:firstLineChars="200" w:firstLine="640"/>
        <w:rPr>
          <w:rFonts w:ascii="仿宋_GB2312" w:eastAsia="仿宋_GB2312" w:hAnsi="宋体" w:cs="Times New Roman"/>
          <w:bCs/>
          <w:sz w:val="32"/>
          <w:szCs w:val="32"/>
        </w:rPr>
      </w:pPr>
      <w:r w:rsidRPr="00D65416">
        <w:rPr>
          <w:rFonts w:ascii="仿宋_GB2312" w:eastAsia="仿宋_GB2312" w:hAnsi="宋体" w:cs="Times New Roman" w:hint="eastAsia"/>
          <w:bCs/>
          <w:sz w:val="32"/>
          <w:szCs w:val="32"/>
        </w:rPr>
        <w:t>各级各类学校及有关部委、行业所属教育机构的教师、教育技术工作者。</w:t>
      </w:r>
    </w:p>
    <w:p w:rsidR="00D65416" w:rsidRPr="00D65416" w:rsidRDefault="00D65416" w:rsidP="00D65416">
      <w:pPr>
        <w:spacing w:line="500" w:lineRule="exact"/>
        <w:ind w:firstLineChars="196" w:firstLine="627"/>
        <w:rPr>
          <w:rFonts w:ascii="黑体" w:eastAsia="黑体" w:hAnsi="黑体" w:cs="Times New Roman"/>
          <w:sz w:val="32"/>
          <w:szCs w:val="32"/>
        </w:rPr>
      </w:pPr>
      <w:bookmarkStart w:id="2" w:name="_Toc101167276"/>
      <w:r w:rsidRPr="00D65416">
        <w:rPr>
          <w:rFonts w:ascii="黑体" w:eastAsia="黑体" w:hAnsi="黑体" w:cs="Times New Roman" w:hint="eastAsia"/>
          <w:sz w:val="32"/>
          <w:szCs w:val="32"/>
        </w:rPr>
        <w:t>二、</w:t>
      </w:r>
      <w:bookmarkStart w:id="3" w:name="_Toc101167278"/>
      <w:bookmarkStart w:id="4" w:name="_Toc94346056"/>
      <w:r w:rsidRPr="00D65416">
        <w:rPr>
          <w:rFonts w:ascii="黑体" w:eastAsia="黑体" w:hAnsi="黑体" w:cs="Times New Roman" w:hint="eastAsia"/>
          <w:sz w:val="32"/>
          <w:szCs w:val="32"/>
        </w:rPr>
        <w:t>项目设置</w:t>
      </w:r>
      <w:bookmarkEnd w:id="3"/>
      <w:bookmarkEnd w:id="4"/>
      <w:r w:rsidRPr="00D65416">
        <w:rPr>
          <w:rFonts w:ascii="黑体" w:eastAsia="黑体" w:hAnsi="黑体" w:cs="Times New Roman" w:hint="eastAsia"/>
          <w:sz w:val="32"/>
          <w:szCs w:val="32"/>
        </w:rPr>
        <w:t>及相关要求</w:t>
      </w:r>
    </w:p>
    <w:p w:rsidR="00D65416" w:rsidRPr="00D65416" w:rsidRDefault="00D65416" w:rsidP="00D65416">
      <w:pPr>
        <w:spacing w:line="500" w:lineRule="exact"/>
        <w:ind w:firstLine="540"/>
        <w:rPr>
          <w:rFonts w:ascii="楷体_GB2312" w:eastAsia="楷体_GB2312" w:hAnsi="Times New Roman" w:cs="Times New Roman"/>
          <w:b/>
          <w:bCs/>
          <w:sz w:val="32"/>
          <w:szCs w:val="32"/>
        </w:rPr>
      </w:pPr>
      <w:bookmarkStart w:id="5" w:name="_Toc101167279"/>
      <w:bookmarkStart w:id="6" w:name="_Toc94346057"/>
      <w:r w:rsidRPr="00D65416">
        <w:rPr>
          <w:rFonts w:ascii="楷体_GB2312" w:eastAsia="楷体_GB2312" w:hAnsi="Times New Roman" w:cs="Times New Roman" w:hint="eastAsia"/>
          <w:b/>
          <w:bCs/>
          <w:sz w:val="32"/>
          <w:szCs w:val="32"/>
        </w:rPr>
        <w:t>（一）项目设置</w:t>
      </w:r>
      <w:bookmarkEnd w:id="5"/>
      <w:bookmarkEnd w:id="6"/>
    </w:p>
    <w:p w:rsidR="00D65416" w:rsidRPr="00D65416" w:rsidRDefault="00D65416" w:rsidP="00D65416">
      <w:pPr>
        <w:spacing w:line="500" w:lineRule="exact"/>
        <w:ind w:firstLineChars="200" w:firstLine="640"/>
        <w:rPr>
          <w:rFonts w:ascii="仿宋_GB2312" w:eastAsia="仿宋_GB2312" w:hAnsi="宋体" w:cs="Times New Roman"/>
          <w:sz w:val="32"/>
          <w:szCs w:val="32"/>
        </w:rPr>
      </w:pPr>
      <w:r w:rsidRPr="00D65416">
        <w:rPr>
          <w:rFonts w:ascii="仿宋_GB2312" w:eastAsia="仿宋_GB2312" w:hAnsi="Times New Roman" w:cs="Times New Roman" w:hint="eastAsia"/>
          <w:bCs/>
          <w:sz w:val="32"/>
          <w:szCs w:val="32"/>
        </w:rPr>
        <w:t>辽宁省教育教学信息化大赛（简称“大赛”）</w:t>
      </w:r>
      <w:r w:rsidRPr="00D65416">
        <w:rPr>
          <w:rFonts w:ascii="仿宋_GB2312" w:eastAsia="仿宋_GB2312" w:hAnsi="宋体" w:cs="Times New Roman" w:hint="eastAsia"/>
          <w:bCs/>
          <w:sz w:val="32"/>
          <w:szCs w:val="32"/>
        </w:rPr>
        <w:t>根据不同学校、不同学段教育教学要求和特点，按照</w:t>
      </w:r>
      <w:r w:rsidRPr="00D65416">
        <w:rPr>
          <w:rFonts w:ascii="仿宋_GB2312" w:eastAsia="仿宋_GB2312" w:hAnsi="Times New Roman" w:cs="Times New Roman" w:hint="eastAsia"/>
          <w:sz w:val="32"/>
          <w:szCs w:val="32"/>
        </w:rPr>
        <w:t>基础教育、中等职业教育、高等教育</w:t>
      </w:r>
      <w:r w:rsidRPr="00D65416">
        <w:rPr>
          <w:rFonts w:ascii="仿宋_GB2312" w:eastAsia="仿宋_GB2312" w:hAnsi="宋体" w:cs="Times New Roman" w:hint="eastAsia"/>
          <w:bCs/>
          <w:sz w:val="32"/>
          <w:szCs w:val="32"/>
        </w:rPr>
        <w:t>分组</w:t>
      </w:r>
      <w:r w:rsidRPr="00D65416">
        <w:rPr>
          <w:rFonts w:ascii="仿宋_GB2312" w:eastAsia="仿宋_GB2312" w:hAnsi="宋体" w:cs="Times New Roman" w:hint="eastAsia"/>
          <w:b/>
          <w:bCs/>
          <w:sz w:val="32"/>
          <w:szCs w:val="32"/>
        </w:rPr>
        <w:t>（按照作品第一作者所在单位划分）</w:t>
      </w:r>
      <w:r w:rsidRPr="00D65416">
        <w:rPr>
          <w:rFonts w:ascii="仿宋_GB2312" w:eastAsia="仿宋_GB2312" w:hAnsi="宋体" w:cs="Times New Roman" w:hint="eastAsia"/>
          <w:bCs/>
          <w:sz w:val="32"/>
          <w:szCs w:val="32"/>
        </w:rPr>
        <w:t>设置项目。</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1.基础教育组：课件、微课、课例、教师网络空间应用案例、创新教育教学案例。</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幼儿教育：课件、微课、课例。</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特殊教育：课件、微课、课例。</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教学点：教育资源应用教学设计方案、教育资源应用课例。</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2.中等职业教育组：课件、微课、信息化教学课程案例。</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3.高等教育组：课件、微课、信息化教学课程案例。</w:t>
      </w:r>
    </w:p>
    <w:p w:rsidR="00D65416" w:rsidRPr="00D65416" w:rsidRDefault="00D65416" w:rsidP="00D65416">
      <w:pPr>
        <w:spacing w:line="500" w:lineRule="exact"/>
        <w:ind w:firstLine="540"/>
        <w:rPr>
          <w:rFonts w:ascii="楷体_GB2312" w:eastAsia="楷体_GB2312" w:hAnsi="Times New Roman" w:cs="Times New Roman"/>
          <w:b/>
          <w:bCs/>
          <w:sz w:val="32"/>
          <w:szCs w:val="32"/>
        </w:rPr>
      </w:pPr>
      <w:r w:rsidRPr="00D65416">
        <w:rPr>
          <w:rFonts w:ascii="楷体_GB2312" w:eastAsia="楷体_GB2312" w:hAnsi="Times New Roman" w:cs="Times New Roman" w:hint="eastAsia"/>
          <w:b/>
          <w:bCs/>
          <w:sz w:val="32"/>
          <w:szCs w:val="32"/>
        </w:rPr>
        <w:t>（二）项目说明及</w:t>
      </w:r>
      <w:bookmarkEnd w:id="2"/>
      <w:r w:rsidRPr="00D65416">
        <w:rPr>
          <w:rFonts w:ascii="楷体_GB2312" w:eastAsia="楷体_GB2312" w:hAnsi="Times New Roman" w:cs="Times New Roman" w:hint="eastAsia"/>
          <w:b/>
          <w:bCs/>
          <w:sz w:val="32"/>
          <w:szCs w:val="32"/>
        </w:rPr>
        <w:t>要求</w:t>
      </w:r>
    </w:p>
    <w:p w:rsidR="00D65416" w:rsidRPr="00D65416" w:rsidRDefault="00D65416" w:rsidP="00D65416">
      <w:pPr>
        <w:spacing w:line="500" w:lineRule="exact"/>
        <w:ind w:firstLineChars="196" w:firstLine="627"/>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1.课件：是指基于计算机</w:t>
      </w:r>
      <w:r w:rsidRPr="00D65416">
        <w:rPr>
          <w:rFonts w:ascii="仿宋_GB2312" w:eastAsia="仿宋_GB2312" w:hAnsi="宋体" w:cs="Times New Roman" w:hint="eastAsia"/>
          <w:sz w:val="32"/>
          <w:szCs w:val="32"/>
        </w:rPr>
        <w:t>技术和网络技术</w:t>
      </w:r>
      <w:r w:rsidRPr="00D65416">
        <w:rPr>
          <w:rFonts w:ascii="仿宋_GB2312" w:eastAsia="仿宋_GB2312" w:hAnsi="Times New Roman" w:cs="Times New Roman" w:hint="eastAsia"/>
          <w:sz w:val="32"/>
          <w:szCs w:val="32"/>
        </w:rPr>
        <w:t>，根据教学设计，将特定的教学内容、教学活动和教学手段有效呈现的应用软件，目的是辅助教与学，并完成特定的教学任务，实现教学目标。可以是针对某几个知识点，也可以是一课时或一个教学单元内容，制作工具和呈现形式不限。移动终端课件作品应能在iPAD、Android PAD等移动教学设备上运行。</w:t>
      </w:r>
    </w:p>
    <w:p w:rsidR="00D65416" w:rsidRPr="00D65416" w:rsidRDefault="00D65416" w:rsidP="00D65416">
      <w:pPr>
        <w:spacing w:line="500" w:lineRule="exact"/>
        <w:ind w:firstLineChars="196" w:firstLine="627"/>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各类教学软件、学生自主学习软件、教学评价软件、仿真实验软件等均可报送，建议同时报送软件运行录屏解说文件。</w:t>
      </w:r>
    </w:p>
    <w:p w:rsidR="00D65416" w:rsidRPr="00D65416" w:rsidRDefault="00D65416" w:rsidP="00D65416">
      <w:pPr>
        <w:spacing w:line="500" w:lineRule="exact"/>
        <w:ind w:firstLineChars="196" w:firstLine="627"/>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lastRenderedPageBreak/>
        <w:t>（1）制作要求：视频、声音、动画等素材采用常用文件格式。作品总大小建议不超过700MB。课件应易于安装、运行和卸载；如需非常用软件运行或播放，请同时提供该软件，如相关字体、白板软件等。</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（2）报送形式：各活动组织单位通过云盘统一报送。</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bookmarkStart w:id="7" w:name="_Toc94346061"/>
      <w:r w:rsidRPr="00D65416">
        <w:rPr>
          <w:rFonts w:ascii="仿宋_GB2312" w:eastAsia="仿宋_GB2312" w:hAnsi="Times New Roman" w:cs="Times New Roman"/>
          <w:sz w:val="32"/>
          <w:szCs w:val="32"/>
        </w:rPr>
        <w:t>2</w:t>
      </w:r>
      <w:r w:rsidRPr="00D65416">
        <w:rPr>
          <w:rFonts w:ascii="仿宋_GB2312" w:eastAsia="仿宋_GB2312" w:hAnsi="Times New Roman" w:cs="Times New Roman" w:hint="eastAsia"/>
          <w:sz w:val="32"/>
          <w:szCs w:val="32"/>
        </w:rPr>
        <w:t>.微课：是指教师围绕单一学习主题，以知识点讲解、教学重难点和典型问题解决、实验过程演示等为主要内容，使用摄录设备、录屏软件等拍摄制作的微视频课程。主要形式可以是讲授视频，也可以是使用PPT、手写板配合画图软件和电子白板等录制的批注讲解视频。</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1）制作要求：报送的微课作品应是单一有声视频文件，要求教学目标清晰、主题突出、内容完整、声画质量好。视频片头要求蓝底白字、楷体、时长5秒，显示教材版本、学段学科、年级学期、课名、教师姓名和所在单位等信息，视频格式采用支持网络在线播放的流媒体格式（如flv、mp4、wmv等），画面尺寸为640×480以上，播放时间一般不超过10分钟。总大小建议不超过100MB。</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根据学科和教学内容特点，如有学习指导、练习题和配套学习资源等材料请一并提交。</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（2）报送形式：各活动组织单位通过云盘统一报送。</w:t>
      </w:r>
    </w:p>
    <w:p w:rsidR="00D65416" w:rsidRPr="00D65416" w:rsidRDefault="00D65416" w:rsidP="00D65416">
      <w:pPr>
        <w:spacing w:line="500" w:lineRule="exact"/>
        <w:ind w:firstLineChars="196" w:firstLine="627"/>
        <w:rPr>
          <w:rFonts w:ascii="仿宋_GB2312" w:eastAsia="仿宋_GB2312" w:hAnsi="Times New Roman" w:cs="Times New Roman"/>
          <w:sz w:val="32"/>
          <w:szCs w:val="32"/>
        </w:rPr>
      </w:pPr>
      <w:r w:rsidRPr="00D65416">
        <w:rPr>
          <w:rFonts w:ascii="仿宋_GB2312" w:eastAsia="仿宋_GB2312" w:hAnsi="Times New Roman" w:cs="Times New Roman"/>
          <w:sz w:val="32"/>
          <w:szCs w:val="32"/>
        </w:rPr>
        <w:t>3</w:t>
      </w:r>
      <w:r w:rsidRPr="00D65416">
        <w:rPr>
          <w:rFonts w:ascii="仿宋_GB2312" w:eastAsia="仿宋_GB2312" w:hAnsi="Times New Roman" w:cs="Times New Roman" w:hint="eastAsia"/>
          <w:sz w:val="32"/>
          <w:szCs w:val="32"/>
        </w:rPr>
        <w:t>.课</w:t>
      </w:r>
      <w:bookmarkEnd w:id="7"/>
      <w:r w:rsidRPr="00D65416">
        <w:rPr>
          <w:rFonts w:ascii="仿宋_GB2312" w:eastAsia="仿宋_GB2312" w:hAnsi="Times New Roman" w:cs="Times New Roman" w:hint="eastAsia"/>
          <w:sz w:val="32"/>
          <w:szCs w:val="32"/>
        </w:rPr>
        <w:t>例：是指教师在学科教学中应用信息技术和教育资源，解决学科教学中的重难点问题的课堂教学案例。把信息技术和教育资源作为内容、方法与手段融合在学科教学过程中，培养学生的创新精神和实践能力，促进教学过程整体优化。如：翻转课堂、基于网络的自主学习、合作学习、探究学习、项目学习等教学方式，一对一学习、移动终端学习、基于信息技术的创意创作教学等。</w:t>
      </w:r>
    </w:p>
    <w:p w:rsidR="00D65416" w:rsidRPr="00D65416" w:rsidRDefault="00D65416" w:rsidP="00D65416">
      <w:pPr>
        <w:spacing w:line="500" w:lineRule="exact"/>
        <w:ind w:firstLineChars="196" w:firstLine="627"/>
        <w:rPr>
          <w:rFonts w:ascii="仿宋_GB2312" w:eastAsia="仿宋_GB2312" w:hAnsi="Times New Roman" w:cs="Times New Roman"/>
          <w:sz w:val="32"/>
          <w:szCs w:val="32"/>
        </w:rPr>
      </w:pPr>
      <w:r w:rsidRPr="00D65416">
        <w:rPr>
          <w:rFonts w:ascii="仿宋_GB2312" w:eastAsia="仿宋_GB2312" w:hAnsi="Times New Roman" w:cs="Times New Roman"/>
          <w:sz w:val="32"/>
          <w:szCs w:val="32"/>
        </w:rPr>
        <w:lastRenderedPageBreak/>
        <w:t>翻转课堂教学课例</w:t>
      </w:r>
      <w:r w:rsidRPr="00D65416">
        <w:rPr>
          <w:rFonts w:ascii="仿宋_GB2312" w:eastAsia="仿宋_GB2312" w:hAnsi="Times New Roman" w:cs="Times New Roman" w:hint="eastAsia"/>
          <w:sz w:val="32"/>
          <w:szCs w:val="32"/>
        </w:rPr>
        <w:t>：是指重新调整课堂内外的时间，学生课前通过观看微视频，网上查阅资料，互相讨论交流等形式自主学习，课堂上教师与学生共同讨论和交流，为学生答疑解惑、帮助学生完成知识内化吸收的一种新型教学模式。知识传授通过信息技术的辅助在课下完成，知识内化则在课堂中经老师的帮助与同学的协作而完成。</w:t>
      </w:r>
    </w:p>
    <w:p w:rsidR="00D65416" w:rsidRPr="00D65416" w:rsidRDefault="00D65416" w:rsidP="00D65416">
      <w:pPr>
        <w:spacing w:line="500" w:lineRule="exact"/>
        <w:ind w:firstLineChars="196" w:firstLine="627"/>
        <w:rPr>
          <w:rFonts w:ascii="仿宋_GB2312" w:eastAsia="仿宋_GB2312" w:hAnsi="Times New Roman" w:cs="Times New Roman"/>
          <w:sz w:val="32"/>
          <w:szCs w:val="32"/>
        </w:rPr>
      </w:pPr>
      <w:r w:rsidRPr="00D65416">
        <w:rPr>
          <w:rFonts w:ascii="仿宋_GB2312" w:eastAsia="仿宋_GB2312" w:hAnsi="Times New Roman" w:cs="Times New Roman"/>
          <w:sz w:val="32"/>
          <w:szCs w:val="32"/>
        </w:rPr>
        <w:t>基于网络的</w:t>
      </w:r>
      <w:r w:rsidRPr="00D65416">
        <w:rPr>
          <w:rFonts w:ascii="仿宋_GB2312" w:eastAsia="仿宋_GB2312" w:hAnsi="Times New Roman" w:cs="Times New Roman" w:hint="eastAsia"/>
          <w:sz w:val="32"/>
          <w:szCs w:val="32"/>
        </w:rPr>
        <w:t>PBL（Project-based</w:t>
      </w:r>
      <w:r w:rsidRPr="00D65416">
        <w:rPr>
          <w:rFonts w:ascii="仿宋_GB2312" w:eastAsia="仿宋_GB2312" w:hAnsi="Times New Roman" w:cs="Times New Roman"/>
          <w:sz w:val="32"/>
          <w:szCs w:val="32"/>
        </w:rPr>
        <w:t xml:space="preserve"> learning</w:t>
      </w:r>
      <w:r w:rsidRPr="00D65416">
        <w:rPr>
          <w:rFonts w:ascii="仿宋_GB2312" w:eastAsia="仿宋_GB2312" w:hAnsi="Times New Roman" w:cs="Times New Roman" w:hint="eastAsia"/>
          <w:sz w:val="32"/>
          <w:szCs w:val="32"/>
        </w:rPr>
        <w:t>）教学课例:是指利用网络，基于问题的学习或基于项目的学习课例。学生从真实世界的问题或项目出发，以小组学习为主要学习形式，强调以学生主动学习为主，强调把学习设置到有意义的问题情境中，通过学生的自主探究和合作来寻找问题解决办法，从而学习隐含在问题背后的科学知识，形成解决问题的技能和自主学习能力。强调充分应用网络信息技术进行知识获取、管理，沟通互动、探究合作、组建虚拟学习社区。</w:t>
      </w:r>
    </w:p>
    <w:p w:rsidR="00D65416" w:rsidRPr="00D65416" w:rsidRDefault="00D65416" w:rsidP="00D65416">
      <w:pPr>
        <w:spacing w:line="500" w:lineRule="exact"/>
        <w:ind w:firstLineChars="196" w:firstLine="627"/>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一对一数字化学习课例：是指在每位学生均拥有一台数字化终端设备的一对一数字化学习环境下，应用信息技术开展自主学习和主动学习，培养学生分析问题和解决问题能力的新型教学方式。</w:t>
      </w:r>
    </w:p>
    <w:p w:rsidR="00D65416" w:rsidRPr="00D65416" w:rsidRDefault="00D65416" w:rsidP="00D65416">
      <w:pPr>
        <w:spacing w:line="500" w:lineRule="exact"/>
        <w:ind w:firstLineChars="196" w:firstLine="627"/>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移动终端课例：</w:t>
      </w:r>
      <w:r w:rsidRPr="00D65416">
        <w:rPr>
          <w:rFonts w:ascii="仿宋_GB2312" w:eastAsia="仿宋_GB2312" w:hAnsi="Times New Roman" w:cs="Times New Roman"/>
          <w:sz w:val="32"/>
          <w:szCs w:val="32"/>
        </w:rPr>
        <w:t>是指</w:t>
      </w:r>
      <w:r w:rsidRPr="00D65416">
        <w:rPr>
          <w:rFonts w:ascii="仿宋_GB2312" w:eastAsia="仿宋_GB2312" w:hAnsi="Times New Roman" w:cs="Times New Roman" w:hint="eastAsia"/>
          <w:sz w:val="32"/>
          <w:szCs w:val="32"/>
        </w:rPr>
        <w:t>教师在学科教学中应用移动终端技术，把信息技术和教育资源作为内容、方法与手段融合在学科教学过程中，努力培养学生的自主学习能力,探究学习能力,促进教学过程整体优化。</w:t>
      </w:r>
    </w:p>
    <w:p w:rsidR="00D65416" w:rsidRPr="00D65416" w:rsidRDefault="00D65416" w:rsidP="00D65416">
      <w:pPr>
        <w:spacing w:line="500" w:lineRule="exact"/>
        <w:ind w:firstLineChars="196" w:firstLine="627"/>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1）制作要求：报送的课例应是根据教学设计所完成的课堂实录，主要教学环节应有字幕提示。课例视频采用常用视频文件格式。如果是时间较长的活动课程，则只需要几个关键环节的视频录像剪辑。教学设计、教学资源、教学效果评价和教学反思须一并报送。每节课为一个标准课时。总</w:t>
      </w:r>
      <w:r w:rsidRPr="00D65416">
        <w:rPr>
          <w:rFonts w:ascii="仿宋_GB2312" w:eastAsia="仿宋_GB2312" w:hAnsi="Times New Roman" w:cs="Times New Roman" w:hint="eastAsia"/>
          <w:sz w:val="32"/>
          <w:szCs w:val="32"/>
        </w:rPr>
        <w:lastRenderedPageBreak/>
        <w:t>大小建议不超过700MB。</w:t>
      </w:r>
    </w:p>
    <w:p w:rsidR="00D65416" w:rsidRPr="00D65416" w:rsidRDefault="00D65416" w:rsidP="00D65416">
      <w:pPr>
        <w:spacing w:line="500" w:lineRule="exact"/>
        <w:ind w:firstLineChars="196" w:firstLine="627"/>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（2）报送形式：各活动组织单位通过云盘统一报送。</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sz w:val="32"/>
          <w:szCs w:val="32"/>
        </w:rPr>
        <w:t>4</w:t>
      </w:r>
      <w:r w:rsidRPr="00D65416">
        <w:rPr>
          <w:rFonts w:ascii="仿宋_GB2312" w:eastAsia="仿宋_GB2312" w:hAnsi="Times New Roman" w:cs="Times New Roman" w:hint="eastAsia"/>
          <w:sz w:val="32"/>
          <w:szCs w:val="32"/>
        </w:rPr>
        <w:t>.教师网络空间应用案例：</w:t>
      </w:r>
      <w:r w:rsidRPr="00D65416">
        <w:rPr>
          <w:rFonts w:ascii="仿宋_GB2312" w:eastAsia="仿宋_GB2312" w:hAnsi="Times New Roman" w:cs="Times New Roman"/>
          <w:sz w:val="32"/>
          <w:szCs w:val="32"/>
        </w:rPr>
        <w:t>是指</w:t>
      </w:r>
      <w:r w:rsidRPr="00D65416">
        <w:rPr>
          <w:rFonts w:ascii="仿宋_GB2312" w:eastAsia="仿宋_GB2312" w:hAnsi="Times New Roman" w:cs="Times New Roman" w:hint="eastAsia"/>
          <w:sz w:val="32"/>
          <w:szCs w:val="32"/>
        </w:rPr>
        <w:t>教师应用网络学习空间开展资源应用、备课授课、在线作业、辅导评价、学情分析、师生互动、家校互动、网络研修等教育教学活动效果突出的案例。</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（1）要求：提交通过文字、图片、音频、视频等各类素材制作的</w:t>
      </w:r>
      <w:r w:rsidRPr="00D65416">
        <w:rPr>
          <w:rFonts w:ascii="仿宋_GB2312" w:eastAsia="仿宋_GB2312" w:hAnsi="Times New Roman" w:cs="Times New Roman"/>
          <w:sz w:val="32"/>
          <w:szCs w:val="32"/>
        </w:rPr>
        <w:t>PPT</w:t>
      </w:r>
      <w:r w:rsidRPr="00D65416">
        <w:rPr>
          <w:rFonts w:ascii="仿宋_GB2312" w:eastAsia="仿宋_GB2312" w:hAnsi="Times New Roman" w:cs="Times New Roman" w:hint="eastAsia"/>
          <w:sz w:val="32"/>
          <w:szCs w:val="32"/>
        </w:rPr>
        <w:t>文档、教学活动录像和其他材料，综合反映教师网络空间的日常应用情况和应用效果。同时提交空间使用说明文档，包括空间网址、评审专用临时账号密码和使用指南等。总大小建议不超过700MB。</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（2）报送形式：各活动组织单位通过云盘统一报送。</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sz w:val="32"/>
          <w:szCs w:val="32"/>
        </w:rPr>
        <w:t>5</w:t>
      </w:r>
      <w:r w:rsidRPr="00D65416">
        <w:rPr>
          <w:rFonts w:ascii="仿宋_GB2312" w:eastAsia="仿宋_GB2312" w:hAnsi="Times New Roman" w:cs="Times New Roman" w:hint="eastAsia"/>
          <w:sz w:val="32"/>
          <w:szCs w:val="32"/>
        </w:rPr>
        <w:t>.教育资源应用教学设计方案、教育资源应用课例：</w:t>
      </w:r>
      <w:r w:rsidRPr="00D65416">
        <w:rPr>
          <w:rFonts w:ascii="仿宋_GB2312" w:eastAsia="仿宋_GB2312" w:hAnsi="Times New Roman" w:cs="Times New Roman"/>
          <w:sz w:val="32"/>
          <w:szCs w:val="32"/>
        </w:rPr>
        <w:t>是指</w:t>
      </w:r>
      <w:r w:rsidRPr="00D65416">
        <w:rPr>
          <w:rFonts w:ascii="仿宋_GB2312" w:eastAsia="仿宋_GB2312" w:hAnsi="Times New Roman" w:cs="Times New Roman" w:hint="eastAsia"/>
          <w:sz w:val="32"/>
          <w:szCs w:val="32"/>
        </w:rPr>
        <w:t>面向教育部“教学点数字教育资源全覆盖项目”教学点征集利用数字教育资源开齐开好国家规定课程，提高教学质量的典型教学设计方案和课例。教学设计方案应体现学科特点和信息技术应用的融合性，突出展现数字教育资源的课堂应用及如何利用信息技术和数字教育资源创新教学方法、有效解决教育教学的重难点等方面内容。教育资源应用课例是指教师在学科教学中应用信息技术和数字教育资源，解决学科教学中的重难点问题的课堂教学案例。包括课堂教学实况录像、教学设计方案、教学课件和教学反思等方面内容。</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（1）制作要求：</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①报送的教学设计方案使用Word、WPS等格式。</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②报送的课例应是根据教学设计所完成的课堂实录。应展现课堂教学的所有内容，过程完整，画面清晰。建议进行适当的后期剪辑处理，在适当环节插入教学资源呈现画面，</w:t>
      </w:r>
      <w:r w:rsidRPr="00D65416">
        <w:rPr>
          <w:rFonts w:ascii="仿宋_GB2312" w:eastAsia="仿宋_GB2312" w:hAnsi="Times New Roman" w:cs="Times New Roman" w:hint="eastAsia"/>
          <w:sz w:val="32"/>
          <w:szCs w:val="32"/>
        </w:rPr>
        <w:lastRenderedPageBreak/>
        <w:t>保证资源呈现画面清晰可见。教学设计方案、教学课件和教学反思须一并报送。课例视频采用常用视频文件格式。每节课为一个标准课时。总大小建议不超过700MB。</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（2）报送形式：各活动组织单位通过云盘统一报送。</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6.创新教育教学案例：是指教师使用信息技术进行创新教育教学活动，且成效显著的案例，如数字创作教学、机器人教育教学、创客教育教学、人工智能教育教学等。</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（1）要求：须提交案例介绍文档、教学活动录像和相关材料。</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案例介绍文档可包括：教学环境设施与课程建设、教学应用情况、教学效果、教学成果、获奖情况、推广情况等。</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教学活动录像：反映创新教育教学情况，</w:t>
      </w:r>
      <w:r w:rsidRPr="00D65416">
        <w:rPr>
          <w:rFonts w:ascii="仿宋_GB2312" w:eastAsia="仿宋_GB2312" w:hAnsi="Calibri" w:cs="Times New Roman" w:hint="eastAsia"/>
          <w:sz w:val="32"/>
          <w:szCs w:val="32"/>
        </w:rPr>
        <w:t>针对案例特点，提供合适的教学活动录像，可以是具有代表性的单节课堂教学实录、多节课堂片段剪辑、专题介绍视频等多种形式</w:t>
      </w:r>
      <w:r w:rsidRPr="00D65416">
        <w:rPr>
          <w:rFonts w:ascii="仿宋_GB2312" w:eastAsia="仿宋_GB2312" w:hAnsi="Times New Roman" w:cs="Times New Roman" w:hint="eastAsia"/>
          <w:sz w:val="32"/>
          <w:szCs w:val="32"/>
        </w:rPr>
        <w:t>。使用mp4等常用格式，大小不超过500M，时间总计不超过50分钟。</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相关材料：教学设计方案、课程资源等。</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（2）报送形式：各活动组织单位通过云盘统一报送。</w:t>
      </w:r>
    </w:p>
    <w:p w:rsidR="00D65416" w:rsidRPr="00D65416" w:rsidRDefault="00D65416" w:rsidP="00D65416">
      <w:pPr>
        <w:spacing w:line="500" w:lineRule="exact"/>
        <w:ind w:firstLineChars="200" w:firstLine="640"/>
        <w:rPr>
          <w:rFonts w:ascii="仿宋_GB2312" w:eastAsia="仿宋_GB2312" w:hAnsi="Courier New" w:cs="Courier New"/>
          <w:sz w:val="32"/>
          <w:szCs w:val="32"/>
        </w:rPr>
      </w:pPr>
      <w:r w:rsidRPr="00D65416">
        <w:rPr>
          <w:rFonts w:ascii="仿宋_GB2312" w:eastAsia="仿宋_GB2312" w:hAnsi="Courier New" w:cs="Courier New" w:hint="eastAsia"/>
          <w:sz w:val="32"/>
          <w:szCs w:val="32"/>
        </w:rPr>
        <w:t>7.</w:t>
      </w:r>
      <w:r w:rsidRPr="00D65416">
        <w:rPr>
          <w:rFonts w:ascii="仿宋_GB2312" w:eastAsia="仿宋_GB2312" w:hAnsi="Courier New" w:cs="Courier New"/>
          <w:sz w:val="32"/>
          <w:szCs w:val="32"/>
        </w:rPr>
        <w:t>信息化教学课程案例</w:t>
      </w:r>
      <w:r w:rsidRPr="00D65416">
        <w:rPr>
          <w:rFonts w:ascii="仿宋_GB2312" w:eastAsia="仿宋_GB2312" w:hAnsi="Courier New" w:cs="Courier New" w:hint="eastAsia"/>
          <w:sz w:val="32"/>
          <w:szCs w:val="32"/>
        </w:rPr>
        <w:t>：是指利用信息技术优化课程教学，转变学习方式，创新课堂教学模式，教育教学改革成效显著的案例。包括课堂教学、研究性学习、实训教学、网络教学等多种方式。鼓励</w:t>
      </w:r>
      <w:r w:rsidRPr="00D65416">
        <w:rPr>
          <w:rFonts w:ascii="仿宋_GB2312" w:eastAsia="仿宋_GB2312" w:hAnsi="Courier New" w:cs="Courier New"/>
          <w:sz w:val="32"/>
          <w:szCs w:val="32"/>
        </w:rPr>
        <w:t>思政课</w:t>
      </w:r>
      <w:r w:rsidRPr="00D65416">
        <w:rPr>
          <w:rFonts w:ascii="仿宋_GB2312" w:eastAsia="仿宋_GB2312" w:hAnsi="Courier New" w:cs="Courier New" w:hint="eastAsia"/>
          <w:sz w:val="32"/>
          <w:szCs w:val="32"/>
        </w:rPr>
        <w:t>、</w:t>
      </w:r>
      <w:r w:rsidRPr="00D65416">
        <w:rPr>
          <w:rFonts w:ascii="仿宋_GB2312" w:eastAsia="仿宋_GB2312" w:hAnsi="Courier New" w:cs="Courier New"/>
          <w:sz w:val="32"/>
          <w:szCs w:val="32"/>
        </w:rPr>
        <w:t>教师教育类的信息化教学案例报送</w:t>
      </w:r>
      <w:r w:rsidRPr="00D65416">
        <w:rPr>
          <w:rFonts w:ascii="仿宋_GB2312" w:eastAsia="仿宋_GB2312" w:hAnsi="Courier New" w:cs="Courier New" w:hint="eastAsia"/>
          <w:sz w:val="32"/>
          <w:szCs w:val="32"/>
        </w:rPr>
        <w:t>。</w:t>
      </w:r>
    </w:p>
    <w:p w:rsidR="00D65416" w:rsidRPr="00D65416" w:rsidRDefault="00D65416" w:rsidP="00D65416">
      <w:pPr>
        <w:spacing w:line="500" w:lineRule="exact"/>
        <w:ind w:firstLineChars="200" w:firstLine="640"/>
        <w:rPr>
          <w:rFonts w:ascii="仿宋_GB2312" w:eastAsia="仿宋_GB2312" w:hAnsi="Courier New" w:cs="Courier New"/>
          <w:sz w:val="32"/>
          <w:szCs w:val="32"/>
        </w:rPr>
      </w:pPr>
      <w:r w:rsidRPr="00D65416">
        <w:rPr>
          <w:rFonts w:ascii="仿宋_GB2312" w:eastAsia="仿宋_GB2312" w:hAnsi="Courier New" w:cs="Courier New" w:hint="eastAsia"/>
          <w:sz w:val="32"/>
          <w:szCs w:val="32"/>
        </w:rPr>
        <w:t>（1）要求：须提交案例介绍文档、</w:t>
      </w:r>
      <w:r w:rsidRPr="00D65416">
        <w:rPr>
          <w:rFonts w:ascii="仿宋_GB2312" w:eastAsia="仿宋_GB2312" w:hAnsi="Calibri" w:cs="Times New Roman" w:hint="eastAsia"/>
          <w:sz w:val="32"/>
          <w:szCs w:val="32"/>
        </w:rPr>
        <w:t>教学活动录像</w:t>
      </w:r>
      <w:r w:rsidRPr="00D65416">
        <w:rPr>
          <w:rFonts w:ascii="仿宋_GB2312" w:eastAsia="仿宋_GB2312" w:hAnsi="Courier New" w:cs="Courier New" w:hint="eastAsia"/>
          <w:sz w:val="32"/>
          <w:szCs w:val="32"/>
        </w:rPr>
        <w:t>和相关材料。</w:t>
      </w:r>
    </w:p>
    <w:p w:rsidR="00D65416" w:rsidRPr="00D65416" w:rsidRDefault="00D65416" w:rsidP="00D65416">
      <w:pPr>
        <w:spacing w:line="500" w:lineRule="exact"/>
        <w:ind w:firstLineChars="200" w:firstLine="640"/>
        <w:rPr>
          <w:rFonts w:ascii="仿宋_GB2312" w:eastAsia="仿宋_GB2312" w:hAnsi="Courier New" w:cs="Courier New"/>
          <w:sz w:val="32"/>
          <w:szCs w:val="32"/>
        </w:rPr>
      </w:pPr>
      <w:r w:rsidRPr="00D65416">
        <w:rPr>
          <w:rFonts w:ascii="仿宋_GB2312" w:eastAsia="仿宋_GB2312" w:hAnsi="Courier New" w:cs="Courier New"/>
          <w:sz w:val="32"/>
          <w:szCs w:val="32"/>
        </w:rPr>
        <w:t>案例介绍文档可</w:t>
      </w:r>
      <w:r w:rsidRPr="00D65416">
        <w:rPr>
          <w:rFonts w:ascii="仿宋_GB2312" w:eastAsia="仿宋_GB2312" w:hAnsi="Courier New" w:cs="Courier New" w:hint="eastAsia"/>
          <w:sz w:val="32"/>
          <w:szCs w:val="32"/>
        </w:rPr>
        <w:t>包括：课程建设与应用情况、</w:t>
      </w:r>
      <w:r w:rsidRPr="00D65416">
        <w:rPr>
          <w:rFonts w:ascii="仿宋_GB2312" w:eastAsia="仿宋_GB2312" w:hAnsi="Calibri" w:cs="Times New Roman" w:hint="eastAsia"/>
          <w:sz w:val="32"/>
          <w:szCs w:val="32"/>
        </w:rPr>
        <w:t>教学效果、</w:t>
      </w:r>
      <w:r w:rsidRPr="00D65416">
        <w:rPr>
          <w:rFonts w:ascii="仿宋_GB2312" w:eastAsia="仿宋_GB2312" w:hAnsi="Courier New" w:cs="Courier New" w:hint="eastAsia"/>
          <w:sz w:val="32"/>
          <w:szCs w:val="32"/>
        </w:rPr>
        <w:t>教学成果、获奖情况、推广情况等。</w:t>
      </w:r>
    </w:p>
    <w:p w:rsidR="00D65416" w:rsidRPr="00D65416" w:rsidRDefault="00D65416" w:rsidP="00D65416">
      <w:pPr>
        <w:spacing w:line="500" w:lineRule="exact"/>
        <w:ind w:firstLineChars="200" w:firstLine="640"/>
        <w:rPr>
          <w:rFonts w:ascii="仿宋_GB2312" w:eastAsia="仿宋_GB2312" w:hAnsi="Calibri" w:cs="Times New Roman"/>
          <w:sz w:val="32"/>
          <w:szCs w:val="32"/>
        </w:rPr>
      </w:pPr>
      <w:r w:rsidRPr="00D65416">
        <w:rPr>
          <w:rFonts w:ascii="仿宋_GB2312" w:eastAsia="仿宋_GB2312" w:hAnsi="Calibri" w:cs="Times New Roman"/>
          <w:sz w:val="32"/>
          <w:szCs w:val="32"/>
        </w:rPr>
        <w:lastRenderedPageBreak/>
        <w:t>教学活动录像</w:t>
      </w:r>
      <w:r w:rsidRPr="00D65416">
        <w:rPr>
          <w:rFonts w:ascii="仿宋_GB2312" w:eastAsia="仿宋_GB2312" w:hAnsi="Calibri" w:cs="Times New Roman" w:hint="eastAsia"/>
          <w:sz w:val="32"/>
          <w:szCs w:val="32"/>
        </w:rPr>
        <w:t>：反映信息化课程教学情况，针对案例特点，提供合适的教学活动录像，可以是具有代表性的单节课堂教学实录、多节课堂片段剪辑、专题介绍视频等多种形式。使用mp</w:t>
      </w:r>
      <w:r w:rsidRPr="00D65416">
        <w:rPr>
          <w:rFonts w:ascii="仿宋_GB2312" w:eastAsia="仿宋_GB2312" w:hAnsi="Calibri" w:cs="Times New Roman"/>
          <w:sz w:val="32"/>
          <w:szCs w:val="32"/>
        </w:rPr>
        <w:t>4等</w:t>
      </w:r>
      <w:r w:rsidRPr="00D65416">
        <w:rPr>
          <w:rFonts w:ascii="仿宋_GB2312" w:eastAsia="仿宋_GB2312" w:hAnsi="Calibri" w:cs="Times New Roman" w:hint="eastAsia"/>
          <w:sz w:val="32"/>
          <w:szCs w:val="32"/>
        </w:rPr>
        <w:t>常用格式，大小不超过5</w:t>
      </w:r>
      <w:r w:rsidRPr="00D65416">
        <w:rPr>
          <w:rFonts w:ascii="仿宋_GB2312" w:eastAsia="仿宋_GB2312" w:hAnsi="Calibri" w:cs="Times New Roman"/>
          <w:sz w:val="32"/>
          <w:szCs w:val="32"/>
        </w:rPr>
        <w:t>00M</w:t>
      </w:r>
      <w:r w:rsidRPr="00D65416">
        <w:rPr>
          <w:rFonts w:ascii="仿宋_GB2312" w:eastAsia="仿宋_GB2312" w:hAnsi="Calibri" w:cs="Times New Roman" w:hint="eastAsia"/>
          <w:sz w:val="32"/>
          <w:szCs w:val="32"/>
        </w:rPr>
        <w:t>，</w:t>
      </w:r>
      <w:r w:rsidRPr="00D65416">
        <w:rPr>
          <w:rFonts w:ascii="仿宋_GB2312" w:eastAsia="仿宋_GB2312" w:hAnsi="Calibri" w:cs="Times New Roman"/>
          <w:sz w:val="32"/>
          <w:szCs w:val="32"/>
        </w:rPr>
        <w:t>时间</w:t>
      </w:r>
      <w:r w:rsidRPr="00D65416">
        <w:rPr>
          <w:rFonts w:ascii="仿宋_GB2312" w:eastAsia="仿宋_GB2312" w:hAnsi="Calibri" w:cs="Times New Roman" w:hint="eastAsia"/>
          <w:sz w:val="32"/>
          <w:szCs w:val="32"/>
        </w:rPr>
        <w:t>总计</w:t>
      </w:r>
      <w:r w:rsidRPr="00D65416">
        <w:rPr>
          <w:rFonts w:ascii="仿宋_GB2312" w:eastAsia="仿宋_GB2312" w:hAnsi="Calibri" w:cs="Times New Roman"/>
          <w:sz w:val="32"/>
          <w:szCs w:val="32"/>
        </w:rPr>
        <w:t>不超过</w:t>
      </w:r>
      <w:r w:rsidRPr="00D65416">
        <w:rPr>
          <w:rFonts w:ascii="仿宋_GB2312" w:eastAsia="仿宋_GB2312" w:hAnsi="Calibri" w:cs="Times New Roman" w:hint="eastAsia"/>
          <w:sz w:val="32"/>
          <w:szCs w:val="32"/>
        </w:rPr>
        <w:t>50分钟。</w:t>
      </w:r>
    </w:p>
    <w:p w:rsidR="00D65416" w:rsidRPr="00D65416" w:rsidRDefault="00D65416" w:rsidP="00D65416">
      <w:pPr>
        <w:spacing w:line="500" w:lineRule="exact"/>
        <w:ind w:firstLineChars="200" w:firstLine="640"/>
        <w:rPr>
          <w:rFonts w:ascii="仿宋_GB2312" w:eastAsia="仿宋_GB2312" w:hAnsi="Courier New" w:cs="Courier New"/>
          <w:sz w:val="32"/>
          <w:szCs w:val="32"/>
        </w:rPr>
      </w:pPr>
      <w:r w:rsidRPr="00D65416">
        <w:rPr>
          <w:rFonts w:ascii="仿宋_GB2312" w:eastAsia="仿宋_GB2312" w:hAnsi="Calibri" w:cs="Times New Roman" w:hint="eastAsia"/>
          <w:sz w:val="32"/>
          <w:szCs w:val="32"/>
        </w:rPr>
        <w:t>相关材料：教学设计方案、课程资源等。</w:t>
      </w:r>
    </w:p>
    <w:p w:rsidR="00D65416" w:rsidRPr="00D65416" w:rsidRDefault="00D65416" w:rsidP="00D65416">
      <w:pPr>
        <w:spacing w:line="500" w:lineRule="exact"/>
        <w:ind w:firstLineChars="200" w:firstLine="640"/>
        <w:rPr>
          <w:rFonts w:ascii="仿宋_GB2312" w:eastAsia="仿宋_GB2312" w:hAnsi="Times New Roman" w:cs="Times New Roman"/>
          <w:sz w:val="32"/>
          <w:szCs w:val="32"/>
        </w:rPr>
      </w:pPr>
      <w:r w:rsidRPr="00D65416">
        <w:rPr>
          <w:rFonts w:ascii="仿宋_GB2312" w:eastAsia="仿宋_GB2312" w:hAnsi="Courier New" w:cs="Courier New" w:hint="eastAsia"/>
          <w:sz w:val="32"/>
          <w:szCs w:val="32"/>
        </w:rPr>
        <w:t>（2）报送形式：</w:t>
      </w:r>
      <w:r w:rsidRPr="00D65416">
        <w:rPr>
          <w:rFonts w:ascii="仿宋_GB2312" w:eastAsia="仿宋_GB2312" w:hAnsi="Times New Roman" w:cs="Times New Roman" w:hint="eastAsia"/>
          <w:sz w:val="32"/>
          <w:szCs w:val="32"/>
        </w:rPr>
        <w:t>各活动组织单位通过云盘统一报送。</w:t>
      </w:r>
    </w:p>
    <w:p w:rsidR="00D65416" w:rsidRPr="00D65416" w:rsidRDefault="00D65416" w:rsidP="00D65416">
      <w:pPr>
        <w:spacing w:line="500" w:lineRule="exact"/>
        <w:ind w:firstLine="540"/>
        <w:rPr>
          <w:rFonts w:ascii="楷体_GB2312" w:eastAsia="楷体_GB2312" w:hAnsi="Times New Roman" w:cs="Times New Roman"/>
          <w:b/>
          <w:bCs/>
          <w:sz w:val="32"/>
          <w:szCs w:val="32"/>
        </w:rPr>
      </w:pPr>
      <w:r w:rsidRPr="00D65416">
        <w:rPr>
          <w:rFonts w:ascii="楷体_GB2312" w:eastAsia="楷体_GB2312" w:hAnsi="Times New Roman" w:cs="Times New Roman" w:hint="eastAsia"/>
          <w:b/>
          <w:bCs/>
          <w:sz w:val="32"/>
          <w:szCs w:val="32"/>
        </w:rPr>
        <w:t>（三）评选指标</w:t>
      </w:r>
    </w:p>
    <w:p w:rsidR="00D65416" w:rsidRPr="00D65416" w:rsidRDefault="00D65416" w:rsidP="00D65416">
      <w:pPr>
        <w:spacing w:line="500" w:lineRule="exact"/>
        <w:ind w:firstLineChars="200" w:firstLine="640"/>
        <w:rPr>
          <w:rFonts w:ascii="仿宋_GB2312" w:eastAsia="仿宋_GB2312" w:hAnsi="宋体" w:cs="Times New Roman"/>
          <w:sz w:val="32"/>
          <w:szCs w:val="32"/>
        </w:rPr>
      </w:pPr>
      <w:r w:rsidRPr="00D65416">
        <w:rPr>
          <w:rFonts w:ascii="仿宋_GB2312" w:eastAsia="仿宋_GB2312" w:hAnsi="宋体" w:cs="Times New Roman" w:hint="eastAsia"/>
          <w:sz w:val="32"/>
          <w:szCs w:val="32"/>
        </w:rPr>
        <w:t>1．课件</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900"/>
        <w:gridCol w:w="5760"/>
      </w:tblGrid>
      <w:tr w:rsidR="00D65416" w:rsidRPr="00D65416" w:rsidTr="00111A1D">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评选指标</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分值</w:t>
            </w:r>
          </w:p>
        </w:tc>
        <w:tc>
          <w:tcPr>
            <w:tcW w:w="576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评选要素</w:t>
            </w:r>
          </w:p>
        </w:tc>
      </w:tr>
      <w:tr w:rsidR="00D65416" w:rsidRPr="00D65416" w:rsidTr="00111A1D">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教学设计</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30</w:t>
            </w:r>
          </w:p>
        </w:tc>
        <w:tc>
          <w:tcPr>
            <w:tcW w:w="5760" w:type="dxa"/>
            <w:vAlign w:val="center"/>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教学目标、对象明确，教学策略得当；</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界面设计合理，风格统一，有必要的交互；</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有清晰的文字介绍和帮助文档。</w:t>
            </w:r>
          </w:p>
        </w:tc>
      </w:tr>
      <w:tr w:rsidR="00D65416" w:rsidRPr="00D65416" w:rsidTr="00111A1D">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内容呈现</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25</w:t>
            </w:r>
          </w:p>
        </w:tc>
        <w:tc>
          <w:tcPr>
            <w:tcW w:w="5760" w:type="dxa"/>
            <w:vAlign w:val="center"/>
          </w:tcPr>
          <w:p w:rsidR="00D65416" w:rsidRPr="00D65416" w:rsidRDefault="00D65416" w:rsidP="00D65416">
            <w:pPr>
              <w:adjustRightInd w:val="0"/>
              <w:snapToGrid w:val="0"/>
              <w:spacing w:line="400" w:lineRule="exact"/>
              <w:ind w:left="-21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ab/>
              <w:t>内容丰富、科学，表述准确，术语规范；</w:t>
            </w:r>
          </w:p>
          <w:p w:rsidR="00D65416" w:rsidRPr="00D65416" w:rsidRDefault="00D65416" w:rsidP="00D65416">
            <w:pPr>
              <w:adjustRightInd w:val="0"/>
              <w:snapToGrid w:val="0"/>
              <w:spacing w:line="400" w:lineRule="exact"/>
              <w:ind w:left="-21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 xml:space="preserve"> </w:t>
            </w:r>
            <w:r w:rsidRPr="00D65416">
              <w:rPr>
                <w:rFonts w:ascii="仿宋_GB2312" w:eastAsia="仿宋_GB2312" w:hAnsi="Times New Roman" w:cs="Times New Roman" w:hint="eastAsia"/>
                <w:sz w:val="28"/>
                <w:szCs w:val="28"/>
              </w:rPr>
              <w:tab/>
              <w:t>选材适当，表现方式合理；</w:t>
            </w:r>
          </w:p>
          <w:p w:rsidR="00D65416" w:rsidRPr="00D65416" w:rsidRDefault="00D65416" w:rsidP="00D65416">
            <w:pPr>
              <w:adjustRightInd w:val="0"/>
              <w:snapToGrid w:val="0"/>
              <w:spacing w:line="400" w:lineRule="exact"/>
              <w:ind w:left="-21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 xml:space="preserve"> </w:t>
            </w:r>
            <w:r w:rsidRPr="00D65416">
              <w:rPr>
                <w:rFonts w:ascii="仿宋_GB2312" w:eastAsia="仿宋_GB2312" w:hAnsi="Times New Roman" w:cs="Times New Roman" w:hint="eastAsia"/>
                <w:sz w:val="28"/>
                <w:szCs w:val="28"/>
              </w:rPr>
              <w:tab/>
              <w:t>语言简洁、生动，文字规范；</w:t>
            </w:r>
          </w:p>
          <w:p w:rsidR="00D65416" w:rsidRPr="00D65416" w:rsidRDefault="00D65416" w:rsidP="00D65416">
            <w:pPr>
              <w:adjustRightInd w:val="0"/>
              <w:snapToGrid w:val="0"/>
              <w:spacing w:line="400" w:lineRule="exact"/>
              <w:ind w:leftChars="-1" w:left="-2"/>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素材选用恰当，结构合理。</w:t>
            </w:r>
          </w:p>
        </w:tc>
      </w:tr>
      <w:tr w:rsidR="00D65416" w:rsidRPr="00D65416" w:rsidTr="00111A1D">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技术运用</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25</w:t>
            </w:r>
          </w:p>
        </w:tc>
        <w:tc>
          <w:tcPr>
            <w:tcW w:w="5760" w:type="dxa"/>
            <w:vAlign w:val="center"/>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运行流畅，操作简便、快捷，媒体播放可控；</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导航方便合理，路径可选；</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新技术运用有效。</w:t>
            </w:r>
          </w:p>
        </w:tc>
      </w:tr>
      <w:tr w:rsidR="00D65416" w:rsidRPr="00D65416" w:rsidTr="00111A1D">
        <w:tc>
          <w:tcPr>
            <w:tcW w:w="1728" w:type="dxa"/>
            <w:vAlign w:val="center"/>
          </w:tcPr>
          <w:p w:rsidR="00D65416" w:rsidRPr="00D65416" w:rsidRDefault="00D65416" w:rsidP="00D65416">
            <w:pPr>
              <w:spacing w:line="440" w:lineRule="exact"/>
              <w:jc w:val="center"/>
              <w:rPr>
                <w:rFonts w:ascii="仿宋_GB2312" w:eastAsia="仿宋_GB2312" w:hAnsi="宋体" w:cs="Times New Roman"/>
                <w:sz w:val="28"/>
                <w:szCs w:val="24"/>
              </w:rPr>
            </w:pPr>
            <w:r w:rsidRPr="00D65416">
              <w:rPr>
                <w:rFonts w:ascii="仿宋_GB2312" w:eastAsia="仿宋_GB2312" w:hAnsi="Times New Roman" w:cs="Times New Roman" w:hint="eastAsia"/>
                <w:sz w:val="28"/>
                <w:szCs w:val="28"/>
              </w:rPr>
              <w:t>创新与实用</w:t>
            </w:r>
          </w:p>
        </w:tc>
        <w:tc>
          <w:tcPr>
            <w:tcW w:w="900" w:type="dxa"/>
            <w:vAlign w:val="center"/>
          </w:tcPr>
          <w:p w:rsidR="00D65416" w:rsidRPr="00D65416" w:rsidRDefault="00D65416" w:rsidP="00D65416">
            <w:pPr>
              <w:spacing w:line="440" w:lineRule="exact"/>
              <w:jc w:val="center"/>
              <w:rPr>
                <w:rFonts w:ascii="仿宋_GB2312" w:eastAsia="仿宋_GB2312" w:hAnsi="宋体" w:cs="Times New Roman"/>
                <w:sz w:val="28"/>
                <w:szCs w:val="24"/>
              </w:rPr>
            </w:pPr>
            <w:r w:rsidRPr="00D65416">
              <w:rPr>
                <w:rFonts w:ascii="仿宋_GB2312" w:eastAsia="仿宋_GB2312" w:hAnsi="宋体" w:cs="Times New Roman" w:hint="eastAsia"/>
                <w:sz w:val="28"/>
                <w:szCs w:val="24"/>
              </w:rPr>
              <w:t>20</w:t>
            </w:r>
          </w:p>
        </w:tc>
        <w:tc>
          <w:tcPr>
            <w:tcW w:w="5760" w:type="dxa"/>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立意新颖，具有想象力和个性表现力；</w:t>
            </w:r>
          </w:p>
          <w:p w:rsidR="00D65416" w:rsidRPr="00D65416" w:rsidRDefault="00D65416" w:rsidP="00D65416">
            <w:pPr>
              <w:adjustRightInd w:val="0"/>
              <w:snapToGrid w:val="0"/>
              <w:spacing w:line="400" w:lineRule="exact"/>
              <w:rPr>
                <w:rFonts w:ascii="仿宋_GB2312" w:eastAsia="仿宋_GB2312" w:hAnsi="宋体" w:cs="Times New Roman"/>
                <w:sz w:val="28"/>
                <w:szCs w:val="24"/>
              </w:rPr>
            </w:pPr>
            <w:r w:rsidRPr="00D65416">
              <w:rPr>
                <w:rFonts w:ascii="仿宋_GB2312" w:eastAsia="仿宋_GB2312" w:hAnsi="Times New Roman" w:cs="Times New Roman" w:hint="eastAsia"/>
                <w:sz w:val="28"/>
                <w:szCs w:val="28"/>
              </w:rPr>
              <w:t>能够运用于实际教学中，有推广价值。</w:t>
            </w:r>
          </w:p>
        </w:tc>
      </w:tr>
    </w:tbl>
    <w:p w:rsidR="00D65416" w:rsidRPr="00D65416" w:rsidRDefault="00D65416" w:rsidP="00D65416">
      <w:pPr>
        <w:spacing w:line="440" w:lineRule="exact"/>
        <w:ind w:firstLineChars="200" w:firstLine="640"/>
        <w:rPr>
          <w:rFonts w:ascii="仿宋_GB2312" w:eastAsia="仿宋_GB2312" w:hAnsi="宋体" w:cs="Times New Roman"/>
          <w:sz w:val="32"/>
          <w:szCs w:val="32"/>
        </w:rPr>
      </w:pPr>
      <w:r w:rsidRPr="00D65416">
        <w:rPr>
          <w:rFonts w:ascii="仿宋_GB2312" w:eastAsia="仿宋_GB2312" w:hAnsi="宋体" w:cs="Times New Roman"/>
          <w:sz w:val="32"/>
          <w:szCs w:val="32"/>
        </w:rPr>
        <w:t>2</w:t>
      </w:r>
      <w:r w:rsidRPr="00D65416">
        <w:rPr>
          <w:rFonts w:ascii="仿宋_GB2312" w:eastAsia="仿宋_GB2312" w:hAnsi="宋体" w:cs="Times New Roman" w:hint="eastAsia"/>
          <w:sz w:val="32"/>
          <w:szCs w:val="32"/>
        </w:rPr>
        <w:t>．微课</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2"/>
        <w:gridCol w:w="956"/>
        <w:gridCol w:w="5760"/>
      </w:tblGrid>
      <w:tr w:rsidR="00D65416" w:rsidRPr="00D65416" w:rsidTr="00111A1D">
        <w:trPr>
          <w:cantSplit/>
        </w:trPr>
        <w:tc>
          <w:tcPr>
            <w:tcW w:w="1672" w:type="dxa"/>
            <w:vAlign w:val="center"/>
          </w:tcPr>
          <w:p w:rsidR="00D65416" w:rsidRPr="00D65416" w:rsidRDefault="00D65416" w:rsidP="00D65416">
            <w:pPr>
              <w:adjustRightInd w:val="0"/>
              <w:snapToGrid w:val="0"/>
              <w:spacing w:line="5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评选指标</w:t>
            </w:r>
          </w:p>
        </w:tc>
        <w:tc>
          <w:tcPr>
            <w:tcW w:w="956" w:type="dxa"/>
            <w:vAlign w:val="center"/>
          </w:tcPr>
          <w:p w:rsidR="00D65416" w:rsidRPr="00D65416" w:rsidRDefault="00D65416" w:rsidP="00D65416">
            <w:pPr>
              <w:adjustRightInd w:val="0"/>
              <w:snapToGrid w:val="0"/>
              <w:spacing w:line="5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分值</w:t>
            </w:r>
          </w:p>
        </w:tc>
        <w:tc>
          <w:tcPr>
            <w:tcW w:w="5760" w:type="dxa"/>
            <w:vAlign w:val="center"/>
          </w:tcPr>
          <w:p w:rsidR="00D65416" w:rsidRPr="00D65416" w:rsidRDefault="00D65416" w:rsidP="00D65416">
            <w:pPr>
              <w:adjustRightInd w:val="0"/>
              <w:snapToGrid w:val="0"/>
              <w:spacing w:line="5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评选要素</w:t>
            </w:r>
          </w:p>
        </w:tc>
      </w:tr>
      <w:tr w:rsidR="00D65416" w:rsidRPr="00D65416" w:rsidTr="00111A1D">
        <w:trPr>
          <w:cantSplit/>
        </w:trPr>
        <w:tc>
          <w:tcPr>
            <w:tcW w:w="1672" w:type="dxa"/>
            <w:vAlign w:val="center"/>
          </w:tcPr>
          <w:p w:rsidR="00D65416" w:rsidRPr="00D65416" w:rsidRDefault="00D65416" w:rsidP="00D65416">
            <w:pPr>
              <w:adjustRightInd w:val="0"/>
              <w:snapToGrid w:val="0"/>
              <w:spacing w:line="5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教学设计</w:t>
            </w:r>
          </w:p>
        </w:tc>
        <w:tc>
          <w:tcPr>
            <w:tcW w:w="956" w:type="dxa"/>
            <w:vAlign w:val="center"/>
          </w:tcPr>
          <w:p w:rsidR="00D65416" w:rsidRPr="00D65416" w:rsidRDefault="00D65416" w:rsidP="00D65416">
            <w:pPr>
              <w:adjustRightInd w:val="0"/>
              <w:snapToGrid w:val="0"/>
              <w:spacing w:line="5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25</w:t>
            </w:r>
          </w:p>
        </w:tc>
        <w:tc>
          <w:tcPr>
            <w:tcW w:w="5760" w:type="dxa"/>
            <w:vAlign w:val="center"/>
          </w:tcPr>
          <w:p w:rsidR="00D65416" w:rsidRPr="00D65416" w:rsidRDefault="00D65416" w:rsidP="00D65416">
            <w:pPr>
              <w:adjustRightInd w:val="0"/>
              <w:snapToGrid w:val="0"/>
              <w:spacing w:line="400" w:lineRule="exact"/>
              <w:ind w:leftChars="-36" w:left="-76" w:firstLineChars="23" w:firstLine="6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体现新课标的理念,主题明确、重点突出；</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教学策略和教学方法选用恰当；合理运用信息技术手段。</w:t>
            </w:r>
          </w:p>
        </w:tc>
      </w:tr>
      <w:tr w:rsidR="00D65416" w:rsidRPr="00D65416" w:rsidTr="00111A1D">
        <w:trPr>
          <w:cantSplit/>
          <w:trHeight w:val="1069"/>
        </w:trPr>
        <w:tc>
          <w:tcPr>
            <w:tcW w:w="1672" w:type="dxa"/>
            <w:vAlign w:val="center"/>
          </w:tcPr>
          <w:p w:rsidR="00D65416" w:rsidRPr="00D65416" w:rsidRDefault="00D65416" w:rsidP="00D65416">
            <w:pPr>
              <w:adjustRightInd w:val="0"/>
              <w:snapToGrid w:val="0"/>
              <w:spacing w:line="5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教学行为</w:t>
            </w:r>
          </w:p>
        </w:tc>
        <w:tc>
          <w:tcPr>
            <w:tcW w:w="956" w:type="dxa"/>
            <w:vAlign w:val="center"/>
          </w:tcPr>
          <w:p w:rsidR="00D65416" w:rsidRPr="00D65416" w:rsidRDefault="00D65416" w:rsidP="00D65416">
            <w:pPr>
              <w:adjustRightInd w:val="0"/>
              <w:snapToGrid w:val="0"/>
              <w:spacing w:line="5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25</w:t>
            </w:r>
          </w:p>
        </w:tc>
        <w:tc>
          <w:tcPr>
            <w:tcW w:w="5760" w:type="dxa"/>
            <w:vAlign w:val="center"/>
          </w:tcPr>
          <w:p w:rsidR="00D65416" w:rsidRPr="00D65416" w:rsidRDefault="00D65416" w:rsidP="00D65416">
            <w:pPr>
              <w:adjustRightInd w:val="0"/>
              <w:snapToGrid w:val="0"/>
              <w:spacing w:line="400" w:lineRule="exact"/>
              <w:ind w:leftChars="-36" w:left="-76" w:firstLineChars="23" w:firstLine="6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教学思路清晰，重点突出，逻辑性强；</w:t>
            </w:r>
          </w:p>
          <w:p w:rsidR="00D65416" w:rsidRPr="00D65416" w:rsidRDefault="00D65416" w:rsidP="00D65416">
            <w:pPr>
              <w:adjustRightInd w:val="0"/>
              <w:snapToGrid w:val="0"/>
              <w:spacing w:line="400" w:lineRule="exact"/>
              <w:ind w:leftChars="-5" w:left="1" w:hangingChars="4" w:hanging="11"/>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教学过程深入浅出、形象生动、通俗易懂，充分调动学生的学习积极性。</w:t>
            </w:r>
          </w:p>
        </w:tc>
      </w:tr>
      <w:tr w:rsidR="00D65416" w:rsidRPr="00D65416" w:rsidTr="00111A1D">
        <w:trPr>
          <w:cantSplit/>
        </w:trPr>
        <w:tc>
          <w:tcPr>
            <w:tcW w:w="1672" w:type="dxa"/>
            <w:vAlign w:val="center"/>
          </w:tcPr>
          <w:p w:rsidR="00D65416" w:rsidRPr="00D65416" w:rsidRDefault="00D65416" w:rsidP="00D65416">
            <w:pPr>
              <w:adjustRightInd w:val="0"/>
              <w:snapToGrid w:val="0"/>
              <w:spacing w:line="5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教学效果</w:t>
            </w:r>
          </w:p>
        </w:tc>
        <w:tc>
          <w:tcPr>
            <w:tcW w:w="956" w:type="dxa"/>
            <w:vAlign w:val="center"/>
          </w:tcPr>
          <w:p w:rsidR="00D65416" w:rsidRPr="00D65416" w:rsidRDefault="00D65416" w:rsidP="00D65416">
            <w:pPr>
              <w:adjustRightInd w:val="0"/>
              <w:snapToGrid w:val="0"/>
              <w:spacing w:line="5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25</w:t>
            </w:r>
          </w:p>
        </w:tc>
        <w:tc>
          <w:tcPr>
            <w:tcW w:w="5760" w:type="dxa"/>
            <w:vAlign w:val="center"/>
          </w:tcPr>
          <w:p w:rsidR="00D65416" w:rsidRPr="00D65416" w:rsidRDefault="00D65416" w:rsidP="00D65416">
            <w:pPr>
              <w:adjustRightInd w:val="0"/>
              <w:snapToGrid w:val="0"/>
              <w:spacing w:line="400" w:lineRule="exact"/>
              <w:ind w:leftChars="-36" w:left="-76" w:firstLineChars="23" w:firstLine="6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教学和信息素养目标达成度高；</w:t>
            </w:r>
          </w:p>
          <w:p w:rsidR="00D65416" w:rsidRPr="00D65416" w:rsidRDefault="00D65416" w:rsidP="00D65416">
            <w:pPr>
              <w:adjustRightInd w:val="0"/>
              <w:snapToGrid w:val="0"/>
              <w:spacing w:line="400" w:lineRule="exact"/>
              <w:ind w:leftChars="-36" w:left="-76" w:firstLineChars="23" w:firstLine="6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注重培养学生自主学习能力。</w:t>
            </w:r>
          </w:p>
        </w:tc>
      </w:tr>
      <w:tr w:rsidR="00D65416" w:rsidRPr="00D65416" w:rsidTr="00111A1D">
        <w:trPr>
          <w:cantSplit/>
        </w:trPr>
        <w:tc>
          <w:tcPr>
            <w:tcW w:w="1672" w:type="dxa"/>
            <w:vAlign w:val="center"/>
          </w:tcPr>
          <w:p w:rsidR="00D65416" w:rsidRPr="00D65416" w:rsidRDefault="00D65416" w:rsidP="00D65416">
            <w:pPr>
              <w:adjustRightInd w:val="0"/>
              <w:snapToGrid w:val="0"/>
              <w:spacing w:line="5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lastRenderedPageBreak/>
              <w:t>创新与实用</w:t>
            </w:r>
          </w:p>
        </w:tc>
        <w:tc>
          <w:tcPr>
            <w:tcW w:w="956" w:type="dxa"/>
            <w:vAlign w:val="center"/>
          </w:tcPr>
          <w:p w:rsidR="00D65416" w:rsidRPr="00D65416" w:rsidRDefault="00D65416" w:rsidP="00D65416">
            <w:pPr>
              <w:adjustRightInd w:val="0"/>
              <w:snapToGrid w:val="0"/>
              <w:spacing w:line="400" w:lineRule="exact"/>
              <w:ind w:leftChars="-36" w:hangingChars="27" w:hanging="76"/>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25</w:t>
            </w:r>
          </w:p>
        </w:tc>
        <w:tc>
          <w:tcPr>
            <w:tcW w:w="5760" w:type="dxa"/>
            <w:vAlign w:val="center"/>
          </w:tcPr>
          <w:p w:rsidR="00D65416" w:rsidRPr="00D65416" w:rsidRDefault="00D65416" w:rsidP="00D65416">
            <w:pPr>
              <w:adjustRightInd w:val="0"/>
              <w:snapToGrid w:val="0"/>
              <w:spacing w:line="400" w:lineRule="exact"/>
              <w:ind w:leftChars="-36" w:left="-76" w:firstLineChars="23" w:firstLine="6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 xml:space="preserve">形式新颖，趣味性和启发性强; </w:t>
            </w:r>
          </w:p>
          <w:p w:rsidR="00D65416" w:rsidRPr="00D65416" w:rsidRDefault="00D65416" w:rsidP="00D65416">
            <w:pPr>
              <w:adjustRightInd w:val="0"/>
              <w:snapToGrid w:val="0"/>
              <w:spacing w:line="400" w:lineRule="exact"/>
              <w:ind w:leftChars="-36" w:left="-76" w:firstLineChars="23" w:firstLine="6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视频声画质量好；</w:t>
            </w:r>
          </w:p>
          <w:p w:rsidR="00D65416" w:rsidRPr="00D65416" w:rsidRDefault="00D65416" w:rsidP="00D65416">
            <w:pPr>
              <w:adjustRightInd w:val="0"/>
              <w:snapToGrid w:val="0"/>
              <w:spacing w:line="400" w:lineRule="exact"/>
              <w:ind w:leftChars="-36" w:left="-76" w:firstLineChars="23" w:firstLine="6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实际教学应用效果明显，有推广价值。</w:t>
            </w:r>
          </w:p>
        </w:tc>
      </w:tr>
    </w:tbl>
    <w:p w:rsidR="00D65416" w:rsidRPr="00D65416" w:rsidRDefault="00D65416" w:rsidP="00D65416">
      <w:pPr>
        <w:spacing w:line="440" w:lineRule="exact"/>
        <w:ind w:firstLineChars="200" w:firstLine="640"/>
        <w:rPr>
          <w:rFonts w:ascii="仿宋_GB2312" w:eastAsia="仿宋_GB2312" w:hAnsi="Times New Roman" w:cs="Times New Roman"/>
          <w:sz w:val="32"/>
          <w:szCs w:val="32"/>
        </w:rPr>
      </w:pPr>
      <w:r w:rsidRPr="00D65416">
        <w:rPr>
          <w:rFonts w:ascii="仿宋_GB2312" w:eastAsia="仿宋_GB2312" w:hAnsi="宋体" w:cs="Times New Roman" w:hint="eastAsia"/>
          <w:sz w:val="32"/>
          <w:szCs w:val="32"/>
        </w:rPr>
        <w:t>3．</w:t>
      </w:r>
      <w:r w:rsidRPr="00D65416">
        <w:rPr>
          <w:rFonts w:ascii="仿宋_GB2312" w:eastAsia="仿宋_GB2312" w:hAnsi="Times New Roman" w:cs="Times New Roman" w:hint="eastAsia"/>
          <w:sz w:val="32"/>
          <w:szCs w:val="32"/>
        </w:rPr>
        <w:t>课例</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900"/>
        <w:gridCol w:w="5760"/>
      </w:tblGrid>
      <w:tr w:rsidR="00D65416" w:rsidRPr="00D65416" w:rsidTr="00111A1D">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评选指标</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分值</w:t>
            </w:r>
          </w:p>
        </w:tc>
        <w:tc>
          <w:tcPr>
            <w:tcW w:w="576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评选要素</w:t>
            </w:r>
          </w:p>
        </w:tc>
      </w:tr>
      <w:tr w:rsidR="00D65416" w:rsidRPr="00D65416" w:rsidTr="00111A1D">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教学目标</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15</w:t>
            </w:r>
          </w:p>
        </w:tc>
        <w:tc>
          <w:tcPr>
            <w:tcW w:w="5760" w:type="dxa"/>
            <w:vAlign w:val="center"/>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体现新课标的理念；</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教学目标明确；</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提高学生信息技能和素养。</w:t>
            </w:r>
          </w:p>
        </w:tc>
      </w:tr>
      <w:tr w:rsidR="00D65416" w:rsidRPr="00D65416" w:rsidTr="00111A1D">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教学设计</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25</w:t>
            </w:r>
          </w:p>
        </w:tc>
        <w:tc>
          <w:tcPr>
            <w:tcW w:w="5760" w:type="dxa"/>
            <w:vAlign w:val="center"/>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教学情境符合教学目标和对象的要求；</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恰当选择应用学科教育资源；</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宋体" w:cs="Times New Roman" w:hint="eastAsia"/>
                <w:sz w:val="28"/>
                <w:szCs w:val="24"/>
              </w:rPr>
              <w:t>注重学科特点，</w:t>
            </w:r>
            <w:r w:rsidRPr="00D65416">
              <w:rPr>
                <w:rFonts w:ascii="仿宋_GB2312" w:eastAsia="仿宋_GB2312" w:hAnsi="Times New Roman" w:cs="Times New Roman" w:hint="eastAsia"/>
                <w:sz w:val="28"/>
                <w:szCs w:val="28"/>
              </w:rPr>
              <w:t>将信息技术与学科教学融合；</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采用符合教学要求的学习模式</w:t>
            </w:r>
            <w:r w:rsidRPr="00D65416">
              <w:rPr>
                <w:rFonts w:ascii="仿宋_GB2312" w:eastAsia="仿宋_GB2312" w:hAnsi="宋体" w:cs="Times New Roman" w:hint="eastAsia"/>
                <w:sz w:val="28"/>
                <w:szCs w:val="24"/>
              </w:rPr>
              <w:t>。</w:t>
            </w:r>
          </w:p>
        </w:tc>
      </w:tr>
      <w:tr w:rsidR="00D65416" w:rsidRPr="00D65416" w:rsidTr="00111A1D">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教学行为</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25</w:t>
            </w:r>
          </w:p>
        </w:tc>
        <w:tc>
          <w:tcPr>
            <w:tcW w:w="5760" w:type="dxa"/>
            <w:vAlign w:val="center"/>
          </w:tcPr>
          <w:p w:rsidR="00D65416" w:rsidRPr="00D65416" w:rsidRDefault="00D65416" w:rsidP="00D65416">
            <w:pPr>
              <w:adjustRightInd w:val="0"/>
              <w:snapToGrid w:val="0"/>
              <w:spacing w:line="400" w:lineRule="exact"/>
              <w:ind w:left="-21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ab/>
              <w:t>面向全体学生，关注个性差异；</w:t>
            </w:r>
          </w:p>
          <w:p w:rsidR="00D65416" w:rsidRPr="00D65416" w:rsidRDefault="00D65416" w:rsidP="00D65416">
            <w:pPr>
              <w:adjustRightInd w:val="0"/>
              <w:snapToGrid w:val="0"/>
              <w:spacing w:line="400" w:lineRule="exact"/>
              <w:ind w:left="-21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 xml:space="preserve"> </w:t>
            </w:r>
            <w:r w:rsidRPr="00D65416">
              <w:rPr>
                <w:rFonts w:ascii="仿宋_GB2312" w:eastAsia="仿宋_GB2312" w:hAnsi="Times New Roman" w:cs="Times New Roman" w:hint="eastAsia"/>
                <w:sz w:val="28"/>
                <w:szCs w:val="28"/>
              </w:rPr>
              <w:tab/>
              <w:t>能利用信息技术的功能优势调控教学活动；</w:t>
            </w:r>
          </w:p>
          <w:p w:rsidR="00D65416" w:rsidRPr="00D65416" w:rsidRDefault="00D65416" w:rsidP="00D65416">
            <w:pPr>
              <w:adjustRightInd w:val="0"/>
              <w:snapToGrid w:val="0"/>
              <w:spacing w:line="400" w:lineRule="exact"/>
              <w:ind w:left="-21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 xml:space="preserve"> </w:t>
            </w:r>
            <w:r w:rsidRPr="00D65416">
              <w:rPr>
                <w:rFonts w:ascii="仿宋_GB2312" w:eastAsia="仿宋_GB2312" w:hAnsi="Times New Roman" w:cs="Times New Roman" w:hint="eastAsia"/>
                <w:sz w:val="28"/>
                <w:szCs w:val="28"/>
              </w:rPr>
              <w:tab/>
              <w:t>围绕教学，促进学生学习能力发展。</w:t>
            </w:r>
          </w:p>
        </w:tc>
      </w:tr>
      <w:tr w:rsidR="00D65416" w:rsidRPr="00D65416" w:rsidTr="00111A1D">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教学效果</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25</w:t>
            </w:r>
          </w:p>
        </w:tc>
        <w:tc>
          <w:tcPr>
            <w:tcW w:w="5760" w:type="dxa"/>
            <w:vAlign w:val="center"/>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教学和信息素养目标达成度高；</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学生思维活跃、积极参与，创新精神和实践能力培养得到充分体现。</w:t>
            </w:r>
          </w:p>
        </w:tc>
      </w:tr>
      <w:tr w:rsidR="00D65416" w:rsidRPr="00D65416" w:rsidTr="00111A1D">
        <w:trPr>
          <w:cantSplit/>
        </w:trPr>
        <w:tc>
          <w:tcPr>
            <w:tcW w:w="1728" w:type="dxa"/>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教学反思</w:t>
            </w:r>
          </w:p>
        </w:tc>
        <w:tc>
          <w:tcPr>
            <w:tcW w:w="900" w:type="dxa"/>
          </w:tcPr>
          <w:p w:rsidR="00D65416" w:rsidRPr="00D65416" w:rsidRDefault="00D65416" w:rsidP="00D65416">
            <w:pPr>
              <w:spacing w:line="440" w:lineRule="exact"/>
              <w:jc w:val="center"/>
              <w:rPr>
                <w:rFonts w:ascii="仿宋_GB2312" w:eastAsia="仿宋_GB2312" w:hAnsi="宋体" w:cs="Times New Roman"/>
                <w:sz w:val="28"/>
                <w:szCs w:val="24"/>
              </w:rPr>
            </w:pPr>
            <w:r w:rsidRPr="00D65416">
              <w:rPr>
                <w:rFonts w:ascii="仿宋_GB2312" w:eastAsia="仿宋_GB2312" w:hAnsi="宋体" w:cs="Times New Roman" w:hint="eastAsia"/>
                <w:sz w:val="28"/>
                <w:szCs w:val="24"/>
              </w:rPr>
              <w:t>10</w:t>
            </w:r>
          </w:p>
        </w:tc>
        <w:tc>
          <w:tcPr>
            <w:tcW w:w="5760" w:type="dxa"/>
          </w:tcPr>
          <w:p w:rsidR="00D65416" w:rsidRPr="00D65416" w:rsidRDefault="00D65416" w:rsidP="00D65416">
            <w:pPr>
              <w:adjustRightInd w:val="0"/>
              <w:snapToGrid w:val="0"/>
              <w:spacing w:line="400" w:lineRule="exact"/>
              <w:rPr>
                <w:rFonts w:ascii="仿宋_GB2312" w:eastAsia="仿宋_GB2312" w:hAnsi="宋体" w:cs="Times New Roman"/>
                <w:sz w:val="28"/>
                <w:szCs w:val="24"/>
              </w:rPr>
            </w:pPr>
            <w:r w:rsidRPr="00D65416">
              <w:rPr>
                <w:rFonts w:ascii="仿宋_GB2312" w:eastAsia="仿宋_GB2312" w:hAnsi="宋体" w:cs="Times New Roman" w:hint="eastAsia"/>
                <w:sz w:val="28"/>
                <w:szCs w:val="24"/>
              </w:rPr>
              <w:t>有及时的反馈、评价和课后反思。</w:t>
            </w:r>
          </w:p>
        </w:tc>
      </w:tr>
    </w:tbl>
    <w:p w:rsidR="00D65416" w:rsidRPr="00D65416" w:rsidRDefault="00D65416" w:rsidP="00D65416">
      <w:pPr>
        <w:spacing w:line="440" w:lineRule="exact"/>
        <w:ind w:firstLine="540"/>
        <w:rPr>
          <w:rFonts w:ascii="仿宋_GB2312" w:eastAsia="仿宋_GB2312" w:hAnsi="Courier New" w:cs="Courier New"/>
          <w:sz w:val="32"/>
          <w:szCs w:val="32"/>
        </w:rPr>
      </w:pPr>
      <w:r w:rsidRPr="00D65416">
        <w:rPr>
          <w:rFonts w:ascii="仿宋_GB2312" w:eastAsia="仿宋_GB2312" w:hAnsi="Courier New" w:cs="Courier New"/>
          <w:sz w:val="32"/>
          <w:szCs w:val="32"/>
        </w:rPr>
        <w:t>4</w:t>
      </w:r>
      <w:r w:rsidRPr="00D65416">
        <w:rPr>
          <w:rFonts w:ascii="仿宋_GB2312" w:eastAsia="仿宋_GB2312" w:hAnsi="Courier New" w:cs="Courier New" w:hint="eastAsia"/>
          <w:sz w:val="32"/>
          <w:szCs w:val="32"/>
        </w:rPr>
        <w:t>. 教师网络空间应用案例</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900"/>
        <w:gridCol w:w="5760"/>
      </w:tblGrid>
      <w:tr w:rsidR="00D65416" w:rsidRPr="00D65416" w:rsidTr="00111A1D">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评比指标</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分值</w:t>
            </w:r>
          </w:p>
        </w:tc>
        <w:tc>
          <w:tcPr>
            <w:tcW w:w="576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评比要素</w:t>
            </w:r>
          </w:p>
        </w:tc>
      </w:tr>
      <w:tr w:rsidR="00D65416" w:rsidRPr="00D65416" w:rsidTr="00111A1D">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内容建设</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sz w:val="28"/>
                <w:szCs w:val="28"/>
              </w:rPr>
              <w:t>1</w:t>
            </w:r>
            <w:r w:rsidRPr="00D65416">
              <w:rPr>
                <w:rFonts w:ascii="仿宋_GB2312" w:eastAsia="仿宋_GB2312" w:hAnsi="Times New Roman" w:cs="Times New Roman" w:hint="eastAsia"/>
                <w:sz w:val="28"/>
                <w:szCs w:val="28"/>
              </w:rPr>
              <w:t>0</w:t>
            </w:r>
          </w:p>
        </w:tc>
        <w:tc>
          <w:tcPr>
            <w:tcW w:w="5760" w:type="dxa"/>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sz w:val="28"/>
                <w:szCs w:val="28"/>
              </w:rPr>
              <w:t>个性化设置合理</w:t>
            </w:r>
            <w:r w:rsidRPr="00D65416">
              <w:rPr>
                <w:rFonts w:ascii="仿宋_GB2312" w:eastAsia="仿宋_GB2312" w:hAnsi="Times New Roman" w:cs="Times New Roman" w:hint="eastAsia"/>
                <w:sz w:val="28"/>
                <w:szCs w:val="28"/>
              </w:rPr>
              <w:t>，主题鲜明，特色突出；</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sz w:val="28"/>
                <w:szCs w:val="28"/>
              </w:rPr>
              <w:t>栏目内容丰富</w:t>
            </w:r>
            <w:r w:rsidRPr="00D65416">
              <w:rPr>
                <w:rFonts w:ascii="仿宋_GB2312" w:eastAsia="仿宋_GB2312" w:hAnsi="Times New Roman" w:cs="Times New Roman" w:hint="eastAsia"/>
                <w:sz w:val="28"/>
                <w:szCs w:val="28"/>
              </w:rPr>
              <w:t>，</w:t>
            </w:r>
            <w:r w:rsidRPr="00D65416">
              <w:rPr>
                <w:rFonts w:ascii="仿宋_GB2312" w:eastAsia="仿宋_GB2312" w:hAnsi="Times New Roman" w:cs="Times New Roman"/>
                <w:sz w:val="28"/>
                <w:szCs w:val="28"/>
              </w:rPr>
              <w:t>记录完整</w:t>
            </w:r>
            <w:r w:rsidRPr="00D65416">
              <w:rPr>
                <w:rFonts w:ascii="仿宋_GB2312" w:eastAsia="仿宋_GB2312" w:hAnsi="Times New Roman" w:cs="Times New Roman" w:hint="eastAsia"/>
                <w:sz w:val="28"/>
                <w:szCs w:val="28"/>
              </w:rPr>
              <w:t>，</w:t>
            </w:r>
            <w:r w:rsidRPr="00D65416">
              <w:rPr>
                <w:rFonts w:ascii="仿宋_GB2312" w:eastAsia="仿宋_GB2312" w:hAnsi="Times New Roman" w:cs="Times New Roman"/>
                <w:sz w:val="28"/>
                <w:szCs w:val="28"/>
              </w:rPr>
              <w:t>更新及时</w:t>
            </w:r>
            <w:r w:rsidRPr="00D65416">
              <w:rPr>
                <w:rFonts w:ascii="仿宋_GB2312" w:eastAsia="仿宋_GB2312" w:hAnsi="Times New Roman" w:cs="Times New Roman" w:hint="eastAsia"/>
                <w:sz w:val="28"/>
                <w:szCs w:val="28"/>
              </w:rPr>
              <w:t>；</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原创性、生成性资源丰富，访问量大。</w:t>
            </w:r>
          </w:p>
        </w:tc>
      </w:tr>
      <w:tr w:rsidR="00D65416" w:rsidRPr="00D65416" w:rsidTr="00111A1D">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教学应用</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sz w:val="28"/>
                <w:szCs w:val="28"/>
              </w:rPr>
              <w:t>40</w:t>
            </w:r>
          </w:p>
        </w:tc>
        <w:tc>
          <w:tcPr>
            <w:tcW w:w="5760" w:type="dxa"/>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sz w:val="28"/>
                <w:szCs w:val="28"/>
              </w:rPr>
              <w:t>备课</w:t>
            </w:r>
            <w:r w:rsidRPr="00D65416">
              <w:rPr>
                <w:rFonts w:ascii="仿宋_GB2312" w:eastAsia="仿宋_GB2312" w:hAnsi="Times New Roman" w:cs="Times New Roman" w:hint="eastAsia"/>
                <w:sz w:val="28"/>
                <w:szCs w:val="28"/>
              </w:rPr>
              <w:t>、</w:t>
            </w:r>
            <w:r w:rsidRPr="00D65416">
              <w:rPr>
                <w:rFonts w:ascii="仿宋_GB2312" w:eastAsia="仿宋_GB2312" w:hAnsi="Times New Roman" w:cs="Times New Roman"/>
                <w:sz w:val="28"/>
                <w:szCs w:val="28"/>
              </w:rPr>
              <w:t>教研</w:t>
            </w:r>
            <w:r w:rsidRPr="00D65416">
              <w:rPr>
                <w:rFonts w:ascii="仿宋_GB2312" w:eastAsia="仿宋_GB2312" w:hAnsi="Times New Roman" w:cs="Times New Roman" w:hint="eastAsia"/>
                <w:sz w:val="28"/>
                <w:szCs w:val="28"/>
              </w:rPr>
              <w:t>、教学等</w:t>
            </w:r>
            <w:r w:rsidRPr="00D65416">
              <w:rPr>
                <w:rFonts w:ascii="仿宋_GB2312" w:eastAsia="仿宋_GB2312" w:hAnsi="Times New Roman" w:cs="Times New Roman"/>
                <w:sz w:val="28"/>
                <w:szCs w:val="28"/>
              </w:rPr>
              <w:t>活动记录完整</w:t>
            </w:r>
            <w:r w:rsidRPr="00D65416">
              <w:rPr>
                <w:rFonts w:ascii="仿宋_GB2312" w:eastAsia="仿宋_GB2312" w:hAnsi="Times New Roman" w:cs="Times New Roman" w:hint="eastAsia"/>
                <w:sz w:val="28"/>
                <w:szCs w:val="28"/>
              </w:rPr>
              <w:t>；</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sz w:val="28"/>
                <w:szCs w:val="28"/>
              </w:rPr>
              <w:t>教研形式</w:t>
            </w:r>
            <w:r w:rsidRPr="00D65416">
              <w:rPr>
                <w:rFonts w:ascii="仿宋_GB2312" w:eastAsia="仿宋_GB2312" w:hAnsi="Times New Roman" w:cs="Times New Roman" w:hint="eastAsia"/>
                <w:sz w:val="28"/>
                <w:szCs w:val="28"/>
              </w:rPr>
              <w:t>、</w:t>
            </w:r>
            <w:r w:rsidRPr="00D65416">
              <w:rPr>
                <w:rFonts w:ascii="仿宋_GB2312" w:eastAsia="仿宋_GB2312" w:hAnsi="Times New Roman" w:cs="Times New Roman"/>
                <w:sz w:val="28"/>
                <w:szCs w:val="28"/>
              </w:rPr>
              <w:t>内容有创新</w:t>
            </w:r>
            <w:r w:rsidRPr="00D65416">
              <w:rPr>
                <w:rFonts w:ascii="仿宋_GB2312" w:eastAsia="仿宋_GB2312" w:hAnsi="Times New Roman" w:cs="Times New Roman" w:hint="eastAsia"/>
                <w:sz w:val="28"/>
                <w:szCs w:val="28"/>
              </w:rPr>
              <w:t>，</w:t>
            </w:r>
            <w:r w:rsidRPr="00D65416">
              <w:rPr>
                <w:rFonts w:ascii="仿宋_GB2312" w:eastAsia="仿宋_GB2312" w:hAnsi="Courier New" w:cs="Courier New" w:hint="eastAsia"/>
                <w:sz w:val="28"/>
                <w:szCs w:val="28"/>
              </w:rPr>
              <w:t>尊重他人知识产权</w:t>
            </w:r>
            <w:r w:rsidRPr="00D65416">
              <w:rPr>
                <w:rFonts w:ascii="仿宋_GB2312" w:eastAsia="仿宋_GB2312" w:hAnsi="Times New Roman" w:cs="Times New Roman" w:hint="eastAsia"/>
                <w:sz w:val="28"/>
                <w:szCs w:val="28"/>
              </w:rPr>
              <w:t>；</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sz w:val="28"/>
                <w:szCs w:val="28"/>
              </w:rPr>
              <w:t>课堂内外</w:t>
            </w:r>
            <w:r w:rsidRPr="00D65416">
              <w:rPr>
                <w:rFonts w:ascii="仿宋_GB2312" w:eastAsia="仿宋_GB2312" w:hAnsi="Times New Roman" w:cs="Times New Roman" w:hint="eastAsia"/>
                <w:sz w:val="28"/>
                <w:szCs w:val="28"/>
              </w:rPr>
              <w:t>、</w:t>
            </w:r>
            <w:r w:rsidRPr="00D65416">
              <w:rPr>
                <w:rFonts w:ascii="仿宋_GB2312" w:eastAsia="仿宋_GB2312" w:hAnsi="Times New Roman" w:cs="Times New Roman"/>
                <w:sz w:val="28"/>
                <w:szCs w:val="28"/>
              </w:rPr>
              <w:t>线上线下多种</w:t>
            </w:r>
            <w:r w:rsidRPr="00D65416">
              <w:rPr>
                <w:rFonts w:ascii="仿宋_GB2312" w:eastAsia="仿宋_GB2312" w:hAnsi="Times New Roman" w:cs="Times New Roman" w:hint="eastAsia"/>
                <w:sz w:val="28"/>
                <w:szCs w:val="28"/>
              </w:rPr>
              <w:t>教学活动丰富；</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sz w:val="28"/>
                <w:szCs w:val="28"/>
              </w:rPr>
              <w:t>在线指导</w:t>
            </w:r>
            <w:r w:rsidRPr="00D65416">
              <w:rPr>
                <w:rFonts w:ascii="仿宋_GB2312" w:eastAsia="仿宋_GB2312" w:hAnsi="Times New Roman" w:cs="Times New Roman" w:hint="eastAsia"/>
                <w:sz w:val="28"/>
                <w:szCs w:val="28"/>
              </w:rPr>
              <w:t>，在线作业、测试等分层、个性化</w:t>
            </w:r>
            <w:r w:rsidRPr="00D65416">
              <w:rPr>
                <w:rFonts w:ascii="仿宋_GB2312" w:eastAsia="仿宋_GB2312" w:hAnsi="Times New Roman" w:cs="Times New Roman"/>
                <w:sz w:val="28"/>
                <w:szCs w:val="28"/>
              </w:rPr>
              <w:t>学习评价诊断</w:t>
            </w:r>
            <w:r w:rsidRPr="00D65416">
              <w:rPr>
                <w:rFonts w:ascii="仿宋_GB2312" w:eastAsia="仿宋_GB2312" w:hAnsi="Times New Roman" w:cs="Times New Roman" w:hint="eastAsia"/>
                <w:sz w:val="28"/>
                <w:szCs w:val="28"/>
              </w:rPr>
              <w:t>全面；</w:t>
            </w:r>
          </w:p>
          <w:p w:rsidR="00D65416" w:rsidRPr="00D65416" w:rsidRDefault="00D65416" w:rsidP="00D65416">
            <w:pPr>
              <w:adjustRightInd w:val="0"/>
              <w:snapToGrid w:val="0"/>
              <w:spacing w:line="400" w:lineRule="exact"/>
              <w:rPr>
                <w:rFonts w:ascii="仿宋_GB2312" w:eastAsia="仿宋_GB2312" w:hAnsi="Courier New" w:cs="Courier New"/>
                <w:sz w:val="28"/>
                <w:szCs w:val="28"/>
              </w:rPr>
            </w:pPr>
            <w:r w:rsidRPr="00D65416">
              <w:rPr>
                <w:rFonts w:ascii="仿宋_GB2312" w:eastAsia="仿宋_GB2312" w:hAnsi="Times New Roman" w:cs="Times New Roman" w:hint="eastAsia"/>
                <w:sz w:val="28"/>
                <w:szCs w:val="28"/>
              </w:rPr>
              <w:t>师生互动、家校互动信息丰富，效果良好。</w:t>
            </w:r>
          </w:p>
        </w:tc>
      </w:tr>
      <w:tr w:rsidR="00D65416" w:rsidRPr="00D65416" w:rsidTr="00111A1D">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lastRenderedPageBreak/>
              <w:t>应用效果</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sz w:val="28"/>
                <w:szCs w:val="28"/>
              </w:rPr>
              <w:t>30</w:t>
            </w:r>
          </w:p>
        </w:tc>
        <w:tc>
          <w:tcPr>
            <w:tcW w:w="5760" w:type="dxa"/>
          </w:tcPr>
          <w:p w:rsidR="00D65416" w:rsidRPr="00D65416" w:rsidRDefault="00D65416" w:rsidP="00D65416">
            <w:pPr>
              <w:adjustRightInd w:val="0"/>
              <w:snapToGrid w:val="0"/>
              <w:spacing w:line="400" w:lineRule="exact"/>
              <w:rPr>
                <w:rFonts w:ascii="仿宋_GB2312" w:eastAsia="仿宋_GB2312" w:hAnsi="Courier New" w:cs="Courier New"/>
                <w:sz w:val="28"/>
                <w:szCs w:val="28"/>
              </w:rPr>
            </w:pPr>
            <w:r w:rsidRPr="00D65416">
              <w:rPr>
                <w:rFonts w:ascii="仿宋_GB2312" w:eastAsia="仿宋_GB2312" w:hAnsi="Courier New" w:cs="Courier New" w:hint="eastAsia"/>
                <w:sz w:val="28"/>
                <w:szCs w:val="28"/>
              </w:rPr>
              <w:t>支撑常规教育教学活动，创新课堂教学模式有效果；</w:t>
            </w:r>
          </w:p>
          <w:p w:rsidR="00D65416" w:rsidRPr="00D65416" w:rsidRDefault="00D65416" w:rsidP="00D65416">
            <w:pPr>
              <w:adjustRightInd w:val="0"/>
              <w:snapToGrid w:val="0"/>
              <w:spacing w:line="400" w:lineRule="exact"/>
              <w:rPr>
                <w:rFonts w:ascii="仿宋_GB2312" w:eastAsia="仿宋_GB2312" w:hAnsi="Courier New" w:cs="Courier New"/>
                <w:sz w:val="28"/>
                <w:szCs w:val="28"/>
              </w:rPr>
            </w:pPr>
            <w:r w:rsidRPr="00D65416">
              <w:rPr>
                <w:rFonts w:ascii="仿宋_GB2312" w:eastAsia="仿宋_GB2312" w:hAnsi="Courier New" w:cs="Courier New" w:hint="eastAsia"/>
                <w:sz w:val="28"/>
                <w:szCs w:val="28"/>
              </w:rPr>
              <w:t>成果丰富，能力素质教育成效高；</w:t>
            </w:r>
          </w:p>
          <w:p w:rsidR="00D65416" w:rsidRPr="00D65416" w:rsidRDefault="00D65416" w:rsidP="00D65416">
            <w:pPr>
              <w:adjustRightInd w:val="0"/>
              <w:snapToGrid w:val="0"/>
              <w:spacing w:line="400" w:lineRule="exact"/>
              <w:rPr>
                <w:rFonts w:ascii="仿宋_GB2312" w:eastAsia="仿宋_GB2312" w:hAnsi="Courier New" w:cs="Courier New"/>
                <w:sz w:val="28"/>
                <w:szCs w:val="28"/>
              </w:rPr>
            </w:pPr>
            <w:r w:rsidRPr="00D65416">
              <w:rPr>
                <w:rFonts w:ascii="仿宋_GB2312" w:eastAsia="仿宋_GB2312" w:hAnsi="Courier New" w:cs="Courier New" w:hint="eastAsia"/>
                <w:sz w:val="28"/>
                <w:szCs w:val="28"/>
              </w:rPr>
              <w:t>形成师生互动、家校互动新模式；</w:t>
            </w:r>
          </w:p>
          <w:p w:rsidR="00D65416" w:rsidRPr="00D65416" w:rsidRDefault="00D65416" w:rsidP="00D65416">
            <w:pPr>
              <w:adjustRightInd w:val="0"/>
              <w:snapToGrid w:val="0"/>
              <w:spacing w:line="400" w:lineRule="exact"/>
              <w:rPr>
                <w:rFonts w:ascii="仿宋_GB2312" w:eastAsia="仿宋_GB2312" w:hAnsi="Courier New" w:cs="Courier New"/>
                <w:sz w:val="28"/>
                <w:szCs w:val="28"/>
              </w:rPr>
            </w:pPr>
            <w:r w:rsidRPr="00D65416">
              <w:rPr>
                <w:rFonts w:ascii="仿宋_GB2312" w:eastAsia="仿宋_GB2312" w:hAnsi="Courier New" w:cs="Courier New" w:hint="eastAsia"/>
                <w:sz w:val="28"/>
                <w:szCs w:val="28"/>
              </w:rPr>
              <w:t>促进学校数字资源建设与共享。</w:t>
            </w:r>
          </w:p>
        </w:tc>
      </w:tr>
      <w:tr w:rsidR="00D65416" w:rsidRPr="00D65416" w:rsidTr="00111A1D">
        <w:trPr>
          <w:cantSplit/>
        </w:trPr>
        <w:tc>
          <w:tcPr>
            <w:tcW w:w="1728" w:type="dxa"/>
            <w:vAlign w:val="center"/>
          </w:tcPr>
          <w:p w:rsidR="00D65416" w:rsidRPr="00D65416" w:rsidRDefault="00D65416" w:rsidP="00D65416">
            <w:pPr>
              <w:spacing w:line="440" w:lineRule="exact"/>
              <w:jc w:val="center"/>
              <w:rPr>
                <w:rFonts w:ascii="仿宋_GB2312" w:eastAsia="仿宋_GB2312" w:hAnsi="宋体" w:cs="Times New Roman"/>
                <w:sz w:val="28"/>
                <w:szCs w:val="24"/>
              </w:rPr>
            </w:pPr>
            <w:r w:rsidRPr="00D65416">
              <w:rPr>
                <w:rFonts w:ascii="仿宋_GB2312" w:eastAsia="仿宋_GB2312" w:hAnsi="Times New Roman" w:cs="Times New Roman" w:hint="eastAsia"/>
                <w:sz w:val="28"/>
                <w:szCs w:val="28"/>
              </w:rPr>
              <w:t>特色</w:t>
            </w:r>
            <w:r w:rsidRPr="00D65416">
              <w:rPr>
                <w:rFonts w:ascii="仿宋_GB2312" w:eastAsia="仿宋_GB2312" w:hAnsi="Times New Roman" w:cs="Times New Roman"/>
                <w:sz w:val="28"/>
                <w:szCs w:val="28"/>
              </w:rPr>
              <w:t>创新</w:t>
            </w:r>
          </w:p>
        </w:tc>
        <w:tc>
          <w:tcPr>
            <w:tcW w:w="900" w:type="dxa"/>
            <w:vAlign w:val="center"/>
          </w:tcPr>
          <w:p w:rsidR="00D65416" w:rsidRPr="00D65416" w:rsidRDefault="00D65416" w:rsidP="00D65416">
            <w:pPr>
              <w:spacing w:line="440" w:lineRule="exact"/>
              <w:jc w:val="center"/>
              <w:rPr>
                <w:rFonts w:ascii="仿宋_GB2312" w:eastAsia="仿宋_GB2312" w:hAnsi="宋体" w:cs="Times New Roman"/>
                <w:sz w:val="28"/>
                <w:szCs w:val="24"/>
              </w:rPr>
            </w:pPr>
            <w:r w:rsidRPr="00D65416">
              <w:rPr>
                <w:rFonts w:ascii="仿宋_GB2312" w:eastAsia="仿宋_GB2312" w:hAnsi="宋体" w:cs="Times New Roman" w:hint="eastAsia"/>
                <w:sz w:val="28"/>
                <w:szCs w:val="24"/>
              </w:rPr>
              <w:t>20</w:t>
            </w:r>
          </w:p>
        </w:tc>
        <w:tc>
          <w:tcPr>
            <w:tcW w:w="5760" w:type="dxa"/>
            <w:vAlign w:val="center"/>
          </w:tcPr>
          <w:p w:rsidR="00D65416" w:rsidRPr="00D65416" w:rsidRDefault="00D65416" w:rsidP="00D65416">
            <w:pPr>
              <w:adjustRightInd w:val="0"/>
              <w:snapToGrid w:val="0"/>
              <w:spacing w:line="400" w:lineRule="exact"/>
              <w:rPr>
                <w:rFonts w:ascii="仿宋_GB2312" w:eastAsia="仿宋_GB2312" w:hAnsi="宋体" w:cs="Times New Roman"/>
                <w:sz w:val="28"/>
                <w:szCs w:val="24"/>
              </w:rPr>
            </w:pPr>
            <w:r w:rsidRPr="00D65416">
              <w:rPr>
                <w:rFonts w:ascii="仿宋_GB2312" w:eastAsia="仿宋_GB2312" w:hAnsi="Courier New" w:cs="Courier New" w:hint="eastAsia"/>
                <w:sz w:val="28"/>
                <w:szCs w:val="28"/>
              </w:rPr>
              <w:t>在网络教研、</w:t>
            </w:r>
            <w:r w:rsidRPr="00D65416">
              <w:rPr>
                <w:rFonts w:ascii="仿宋_GB2312" w:eastAsia="仿宋_GB2312" w:hAnsi="Times New Roman" w:cs="Times New Roman" w:hint="eastAsia"/>
                <w:sz w:val="28"/>
                <w:szCs w:val="28"/>
              </w:rPr>
              <w:t>网络教学、资源共享、教育管理、综合素质评价等某个或多个方面，形成了应用模式，有效促进教学方式和学习方式变革。</w:t>
            </w:r>
          </w:p>
        </w:tc>
      </w:tr>
    </w:tbl>
    <w:p w:rsidR="00D65416" w:rsidRPr="00D65416" w:rsidRDefault="00D65416" w:rsidP="00D65416">
      <w:pPr>
        <w:spacing w:line="440" w:lineRule="exact"/>
        <w:ind w:firstLineChars="200" w:firstLine="640"/>
        <w:rPr>
          <w:rFonts w:ascii="仿宋_GB2312" w:eastAsia="仿宋_GB2312" w:hAnsi="宋体" w:cs="Times New Roman"/>
          <w:sz w:val="32"/>
          <w:szCs w:val="32"/>
        </w:rPr>
      </w:pPr>
      <w:r w:rsidRPr="00D65416">
        <w:rPr>
          <w:rFonts w:ascii="仿宋_GB2312" w:eastAsia="仿宋_GB2312" w:hAnsi="宋体" w:cs="Times New Roman"/>
          <w:sz w:val="32"/>
          <w:szCs w:val="32"/>
        </w:rPr>
        <w:t>5</w:t>
      </w:r>
      <w:r w:rsidRPr="00D65416">
        <w:rPr>
          <w:rFonts w:ascii="仿宋_GB2312" w:eastAsia="仿宋_GB2312" w:hAnsi="宋体" w:cs="Times New Roman" w:hint="eastAsia"/>
          <w:sz w:val="32"/>
          <w:szCs w:val="32"/>
        </w:rPr>
        <w:t>．（1</w:t>
      </w:r>
      <w:r w:rsidRPr="00D65416">
        <w:rPr>
          <w:rFonts w:ascii="仿宋_GB2312" w:eastAsia="仿宋_GB2312" w:hAnsi="宋体" w:cs="Times New Roman"/>
          <w:sz w:val="32"/>
          <w:szCs w:val="32"/>
        </w:rPr>
        <w:t>）</w:t>
      </w:r>
      <w:r w:rsidRPr="00D65416">
        <w:rPr>
          <w:rFonts w:ascii="仿宋_GB2312" w:eastAsia="仿宋_GB2312" w:hAnsi="宋体" w:cs="Times New Roman" w:hint="eastAsia"/>
          <w:sz w:val="32"/>
          <w:szCs w:val="32"/>
        </w:rPr>
        <w:t>教育资源应用教学设计方案</w:t>
      </w:r>
    </w:p>
    <w:tbl>
      <w:tblPr>
        <w:tblW w:w="8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900"/>
        <w:gridCol w:w="5816"/>
      </w:tblGrid>
      <w:tr w:rsidR="00D65416" w:rsidRPr="00D65416" w:rsidTr="00111A1D">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评选指标</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分值</w:t>
            </w:r>
          </w:p>
        </w:tc>
        <w:tc>
          <w:tcPr>
            <w:tcW w:w="5816"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评选要素</w:t>
            </w:r>
          </w:p>
        </w:tc>
      </w:tr>
      <w:tr w:rsidR="00D65416" w:rsidRPr="00D65416" w:rsidTr="00111A1D">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学习者特征分析</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15</w:t>
            </w:r>
          </w:p>
        </w:tc>
        <w:tc>
          <w:tcPr>
            <w:tcW w:w="5816" w:type="dxa"/>
            <w:vAlign w:val="center"/>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准确分析学习者的一般特征和初始能力；</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把握信息化环境对学习者的影响；</w:t>
            </w:r>
          </w:p>
        </w:tc>
      </w:tr>
      <w:tr w:rsidR="00D65416" w:rsidRPr="00D65416" w:rsidTr="00111A1D">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教学目标</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15</w:t>
            </w:r>
          </w:p>
        </w:tc>
        <w:tc>
          <w:tcPr>
            <w:tcW w:w="5816" w:type="dxa"/>
            <w:vAlign w:val="center"/>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体现新课标的理念；</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教学目标明确；</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提高学生信息技能和素养。</w:t>
            </w:r>
          </w:p>
        </w:tc>
      </w:tr>
      <w:tr w:rsidR="00D65416" w:rsidRPr="00D65416" w:rsidTr="00111A1D">
        <w:trPr>
          <w:cantSplit/>
        </w:trPr>
        <w:tc>
          <w:tcPr>
            <w:tcW w:w="1728" w:type="dxa"/>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教学策略</w:t>
            </w:r>
          </w:p>
        </w:tc>
        <w:tc>
          <w:tcPr>
            <w:tcW w:w="900" w:type="dxa"/>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25</w:t>
            </w:r>
          </w:p>
        </w:tc>
        <w:tc>
          <w:tcPr>
            <w:tcW w:w="5816" w:type="dxa"/>
            <w:tcBorders>
              <w:top w:val="single" w:sz="4" w:space="0" w:color="auto"/>
              <w:left w:val="single" w:sz="4" w:space="0" w:color="auto"/>
              <w:bottom w:val="single" w:sz="4" w:space="0" w:color="auto"/>
              <w:right w:val="single" w:sz="4" w:space="0" w:color="auto"/>
            </w:tcBorders>
            <w:vAlign w:val="center"/>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教学方式设计符合学习需要和教学目标；</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教学方法选择恰当；</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教学过程设计合理；</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注重信息技术与学科教学的融合。</w:t>
            </w:r>
          </w:p>
        </w:tc>
      </w:tr>
      <w:tr w:rsidR="00D65416" w:rsidRPr="00D65416" w:rsidTr="00111A1D">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教育资源</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25</w:t>
            </w:r>
          </w:p>
        </w:tc>
        <w:tc>
          <w:tcPr>
            <w:tcW w:w="5816" w:type="dxa"/>
            <w:vAlign w:val="center"/>
          </w:tcPr>
          <w:p w:rsidR="00D65416" w:rsidRPr="00D65416" w:rsidRDefault="00D65416" w:rsidP="00D65416">
            <w:pPr>
              <w:adjustRightInd w:val="0"/>
              <w:snapToGrid w:val="0"/>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学科教育资源选择恰当;</w:t>
            </w:r>
          </w:p>
          <w:p w:rsidR="00D65416" w:rsidRPr="00D65416" w:rsidRDefault="00D65416" w:rsidP="00D65416">
            <w:pPr>
              <w:adjustRightInd w:val="0"/>
              <w:snapToGrid w:val="0"/>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信息技术运用合理；</w:t>
            </w:r>
          </w:p>
          <w:p w:rsidR="00D65416" w:rsidRPr="00D65416" w:rsidRDefault="00D65416" w:rsidP="00D65416">
            <w:pPr>
              <w:adjustRightInd w:val="0"/>
              <w:snapToGrid w:val="0"/>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充分利用教育资源创新课堂教学。</w:t>
            </w:r>
          </w:p>
        </w:tc>
      </w:tr>
      <w:tr w:rsidR="00D65416" w:rsidRPr="00D65416" w:rsidTr="00111A1D">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学习者评价</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宋体" w:cs="Times New Roman"/>
                <w:sz w:val="28"/>
                <w:szCs w:val="24"/>
              </w:rPr>
            </w:pPr>
            <w:r w:rsidRPr="00D65416">
              <w:rPr>
                <w:rFonts w:ascii="仿宋_GB2312" w:eastAsia="仿宋_GB2312" w:hAnsi="Times New Roman" w:cs="Times New Roman"/>
                <w:sz w:val="28"/>
                <w:szCs w:val="28"/>
              </w:rPr>
              <w:t>20</w:t>
            </w:r>
          </w:p>
        </w:tc>
        <w:tc>
          <w:tcPr>
            <w:tcW w:w="5816" w:type="dxa"/>
          </w:tcPr>
          <w:p w:rsidR="00D65416" w:rsidRPr="00D65416" w:rsidRDefault="00D65416" w:rsidP="00D65416">
            <w:pPr>
              <w:adjustRightInd w:val="0"/>
              <w:snapToGrid w:val="0"/>
              <w:spacing w:line="400" w:lineRule="exact"/>
              <w:rPr>
                <w:rFonts w:ascii="仿宋_GB2312" w:eastAsia="仿宋_GB2312" w:hAnsi="宋体" w:cs="Times New Roman"/>
                <w:sz w:val="28"/>
                <w:szCs w:val="24"/>
              </w:rPr>
            </w:pPr>
            <w:r w:rsidRPr="00D65416">
              <w:rPr>
                <w:rFonts w:ascii="仿宋_GB2312" w:eastAsia="仿宋_GB2312" w:hAnsi="宋体" w:cs="Times New Roman" w:hint="eastAsia"/>
                <w:sz w:val="28"/>
                <w:szCs w:val="24"/>
              </w:rPr>
              <w:t>充分运用信息技术在教学评价中的优势；</w:t>
            </w:r>
          </w:p>
          <w:p w:rsidR="00D65416" w:rsidRPr="00D65416" w:rsidRDefault="00D65416" w:rsidP="00D65416">
            <w:pPr>
              <w:adjustRightInd w:val="0"/>
              <w:snapToGrid w:val="0"/>
              <w:spacing w:line="400" w:lineRule="exact"/>
              <w:rPr>
                <w:rFonts w:ascii="仿宋_GB2312" w:eastAsia="仿宋_GB2312" w:hAnsi="宋体" w:cs="Times New Roman"/>
                <w:sz w:val="28"/>
                <w:szCs w:val="24"/>
              </w:rPr>
            </w:pPr>
            <w:r w:rsidRPr="00D65416">
              <w:rPr>
                <w:rFonts w:ascii="仿宋_GB2312" w:eastAsia="仿宋_GB2312" w:hAnsi="宋体" w:cs="Times New Roman" w:hint="eastAsia"/>
                <w:sz w:val="28"/>
                <w:szCs w:val="24"/>
              </w:rPr>
              <w:t>关注个体差异，评价指标和方法多元化；</w:t>
            </w:r>
          </w:p>
          <w:p w:rsidR="00D65416" w:rsidRPr="00D65416" w:rsidRDefault="00D65416" w:rsidP="00D65416">
            <w:pPr>
              <w:adjustRightInd w:val="0"/>
              <w:snapToGrid w:val="0"/>
              <w:spacing w:line="400" w:lineRule="exact"/>
              <w:rPr>
                <w:rFonts w:ascii="仿宋_GB2312" w:eastAsia="仿宋_GB2312" w:hAnsi="宋体" w:cs="Times New Roman"/>
                <w:sz w:val="28"/>
                <w:szCs w:val="24"/>
              </w:rPr>
            </w:pPr>
            <w:r w:rsidRPr="00D65416">
              <w:rPr>
                <w:rFonts w:ascii="仿宋_GB2312" w:eastAsia="仿宋_GB2312" w:hAnsi="宋体" w:cs="Times New Roman" w:hint="eastAsia"/>
                <w:sz w:val="28"/>
                <w:szCs w:val="24"/>
              </w:rPr>
              <w:t>注重过程，总结性评价和形成性评价相结合。</w:t>
            </w:r>
          </w:p>
        </w:tc>
      </w:tr>
    </w:tbl>
    <w:p w:rsidR="00D65416" w:rsidRPr="00D65416" w:rsidRDefault="00D65416" w:rsidP="00D65416">
      <w:pPr>
        <w:spacing w:line="440" w:lineRule="exact"/>
        <w:ind w:firstLineChars="200" w:firstLine="640"/>
        <w:rPr>
          <w:rFonts w:ascii="仿宋_GB2312" w:eastAsia="仿宋_GB2312" w:hAnsi="Times New Roman" w:cs="Times New Roman"/>
          <w:sz w:val="32"/>
          <w:szCs w:val="32"/>
        </w:rPr>
      </w:pPr>
      <w:r w:rsidRPr="00D65416">
        <w:rPr>
          <w:rFonts w:ascii="仿宋_GB2312" w:eastAsia="仿宋_GB2312" w:hAnsi="宋体" w:cs="Times New Roman"/>
          <w:sz w:val="32"/>
          <w:szCs w:val="32"/>
        </w:rPr>
        <w:t>（</w:t>
      </w:r>
      <w:r w:rsidRPr="00D65416">
        <w:rPr>
          <w:rFonts w:ascii="仿宋_GB2312" w:eastAsia="仿宋_GB2312" w:hAnsi="宋体" w:cs="Times New Roman" w:hint="eastAsia"/>
          <w:sz w:val="32"/>
          <w:szCs w:val="32"/>
        </w:rPr>
        <w:t>2</w:t>
      </w:r>
      <w:r w:rsidRPr="00D65416">
        <w:rPr>
          <w:rFonts w:ascii="仿宋_GB2312" w:eastAsia="仿宋_GB2312" w:hAnsi="宋体" w:cs="Times New Roman"/>
          <w:sz w:val="32"/>
          <w:szCs w:val="32"/>
        </w:rPr>
        <w:t>）</w:t>
      </w:r>
      <w:r w:rsidRPr="00D65416">
        <w:rPr>
          <w:rFonts w:ascii="仿宋_GB2312" w:eastAsia="仿宋_GB2312" w:hAnsi="宋体" w:cs="Times New Roman" w:hint="eastAsia"/>
          <w:sz w:val="32"/>
          <w:szCs w:val="32"/>
        </w:rPr>
        <w:t>教育资源应用</w:t>
      </w:r>
      <w:r w:rsidRPr="00D65416">
        <w:rPr>
          <w:rFonts w:ascii="仿宋_GB2312" w:eastAsia="仿宋_GB2312" w:hAnsi="Times New Roman" w:cs="Times New Roman" w:hint="eastAsia"/>
          <w:sz w:val="32"/>
          <w:szCs w:val="32"/>
        </w:rPr>
        <w:t>课例</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900"/>
        <w:gridCol w:w="5760"/>
      </w:tblGrid>
      <w:tr w:rsidR="00D65416" w:rsidRPr="00D65416" w:rsidTr="00111A1D">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评选指标</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分值</w:t>
            </w:r>
          </w:p>
        </w:tc>
        <w:tc>
          <w:tcPr>
            <w:tcW w:w="576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评选要素</w:t>
            </w:r>
          </w:p>
        </w:tc>
      </w:tr>
      <w:tr w:rsidR="00D65416" w:rsidRPr="00D65416" w:rsidTr="00111A1D">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教学目标</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15</w:t>
            </w:r>
          </w:p>
        </w:tc>
        <w:tc>
          <w:tcPr>
            <w:tcW w:w="5760" w:type="dxa"/>
            <w:vAlign w:val="center"/>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体现新课标的理念；</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教学目标明确；</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提高学生信息技能和素养。</w:t>
            </w:r>
          </w:p>
        </w:tc>
      </w:tr>
      <w:tr w:rsidR="00D65416" w:rsidRPr="00D65416" w:rsidTr="00111A1D">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教学设计</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25</w:t>
            </w:r>
          </w:p>
        </w:tc>
        <w:tc>
          <w:tcPr>
            <w:tcW w:w="5760" w:type="dxa"/>
            <w:vAlign w:val="center"/>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教学情境符合教学目标和对象的要求；</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恰当选择应用学科教育资源；</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宋体" w:cs="Times New Roman" w:hint="eastAsia"/>
                <w:sz w:val="28"/>
                <w:szCs w:val="24"/>
              </w:rPr>
              <w:t>注重学科特点，</w:t>
            </w:r>
            <w:r w:rsidRPr="00D65416">
              <w:rPr>
                <w:rFonts w:ascii="仿宋_GB2312" w:eastAsia="仿宋_GB2312" w:hAnsi="Times New Roman" w:cs="Times New Roman" w:hint="eastAsia"/>
                <w:sz w:val="28"/>
                <w:szCs w:val="28"/>
              </w:rPr>
              <w:t>将信息技术与学科教学融合；</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采用符合教学要求的学习模式</w:t>
            </w:r>
            <w:r w:rsidRPr="00D65416">
              <w:rPr>
                <w:rFonts w:ascii="仿宋_GB2312" w:eastAsia="仿宋_GB2312" w:hAnsi="宋体" w:cs="Times New Roman" w:hint="eastAsia"/>
                <w:sz w:val="28"/>
                <w:szCs w:val="24"/>
              </w:rPr>
              <w:t>。</w:t>
            </w:r>
          </w:p>
        </w:tc>
      </w:tr>
      <w:tr w:rsidR="00D65416" w:rsidRPr="00D65416" w:rsidTr="00111A1D">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lastRenderedPageBreak/>
              <w:t>教学行为</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25</w:t>
            </w:r>
          </w:p>
        </w:tc>
        <w:tc>
          <w:tcPr>
            <w:tcW w:w="5760" w:type="dxa"/>
            <w:vAlign w:val="center"/>
          </w:tcPr>
          <w:p w:rsidR="00D65416" w:rsidRPr="00D65416" w:rsidRDefault="00D65416" w:rsidP="00D65416">
            <w:pPr>
              <w:adjustRightInd w:val="0"/>
              <w:snapToGrid w:val="0"/>
              <w:spacing w:line="400" w:lineRule="exact"/>
              <w:ind w:left="-21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ab/>
              <w:t>面向全体学生，关注个性差异；</w:t>
            </w:r>
          </w:p>
          <w:p w:rsidR="00D65416" w:rsidRPr="00D65416" w:rsidRDefault="00D65416" w:rsidP="00D65416">
            <w:pPr>
              <w:adjustRightInd w:val="0"/>
              <w:snapToGrid w:val="0"/>
              <w:spacing w:line="400" w:lineRule="exact"/>
              <w:ind w:left="-21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 xml:space="preserve"> </w:t>
            </w:r>
            <w:r w:rsidRPr="00D65416">
              <w:rPr>
                <w:rFonts w:ascii="仿宋_GB2312" w:eastAsia="仿宋_GB2312" w:hAnsi="Times New Roman" w:cs="Times New Roman" w:hint="eastAsia"/>
                <w:sz w:val="28"/>
                <w:szCs w:val="28"/>
              </w:rPr>
              <w:tab/>
              <w:t>能利用信息技术的功能优势调控教学活动；</w:t>
            </w:r>
          </w:p>
          <w:p w:rsidR="00D65416" w:rsidRPr="00D65416" w:rsidRDefault="00D65416" w:rsidP="00D65416">
            <w:pPr>
              <w:adjustRightInd w:val="0"/>
              <w:snapToGrid w:val="0"/>
              <w:spacing w:line="400" w:lineRule="exact"/>
              <w:ind w:left="-214"/>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 xml:space="preserve"> </w:t>
            </w:r>
            <w:r w:rsidRPr="00D65416">
              <w:rPr>
                <w:rFonts w:ascii="仿宋_GB2312" w:eastAsia="仿宋_GB2312" w:hAnsi="Times New Roman" w:cs="Times New Roman" w:hint="eastAsia"/>
                <w:sz w:val="28"/>
                <w:szCs w:val="28"/>
              </w:rPr>
              <w:tab/>
              <w:t>围绕教学，促进学生学习能力发展。</w:t>
            </w:r>
          </w:p>
        </w:tc>
      </w:tr>
      <w:tr w:rsidR="00D65416" w:rsidRPr="00D65416" w:rsidTr="00111A1D">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教学效果</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25</w:t>
            </w:r>
          </w:p>
        </w:tc>
        <w:tc>
          <w:tcPr>
            <w:tcW w:w="5760" w:type="dxa"/>
            <w:vAlign w:val="center"/>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教学和信息素养目标达成度高；</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学生思维活跃、积极参与，创新精神和实践能力培养得到充分体现。</w:t>
            </w:r>
          </w:p>
        </w:tc>
      </w:tr>
      <w:tr w:rsidR="00D65416" w:rsidRPr="00D65416" w:rsidTr="00111A1D">
        <w:trPr>
          <w:cantSplit/>
        </w:trPr>
        <w:tc>
          <w:tcPr>
            <w:tcW w:w="1728" w:type="dxa"/>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教学反思</w:t>
            </w:r>
          </w:p>
        </w:tc>
        <w:tc>
          <w:tcPr>
            <w:tcW w:w="900" w:type="dxa"/>
          </w:tcPr>
          <w:p w:rsidR="00D65416" w:rsidRPr="00D65416" w:rsidRDefault="00D65416" w:rsidP="00D65416">
            <w:pPr>
              <w:spacing w:line="440" w:lineRule="exact"/>
              <w:jc w:val="center"/>
              <w:rPr>
                <w:rFonts w:ascii="仿宋_GB2312" w:eastAsia="仿宋_GB2312" w:hAnsi="宋体" w:cs="Times New Roman"/>
                <w:sz w:val="28"/>
                <w:szCs w:val="24"/>
              </w:rPr>
            </w:pPr>
            <w:r w:rsidRPr="00D65416">
              <w:rPr>
                <w:rFonts w:ascii="仿宋_GB2312" w:eastAsia="仿宋_GB2312" w:hAnsi="宋体" w:cs="Times New Roman" w:hint="eastAsia"/>
                <w:sz w:val="28"/>
                <w:szCs w:val="24"/>
              </w:rPr>
              <w:t>10</w:t>
            </w:r>
          </w:p>
        </w:tc>
        <w:tc>
          <w:tcPr>
            <w:tcW w:w="5760" w:type="dxa"/>
          </w:tcPr>
          <w:p w:rsidR="00D65416" w:rsidRPr="00D65416" w:rsidRDefault="00D65416" w:rsidP="00D65416">
            <w:pPr>
              <w:adjustRightInd w:val="0"/>
              <w:snapToGrid w:val="0"/>
              <w:spacing w:line="400" w:lineRule="exact"/>
              <w:rPr>
                <w:rFonts w:ascii="仿宋_GB2312" w:eastAsia="仿宋_GB2312" w:hAnsi="宋体" w:cs="Times New Roman"/>
                <w:sz w:val="28"/>
                <w:szCs w:val="24"/>
              </w:rPr>
            </w:pPr>
            <w:r w:rsidRPr="00D65416">
              <w:rPr>
                <w:rFonts w:ascii="仿宋_GB2312" w:eastAsia="仿宋_GB2312" w:hAnsi="宋体" w:cs="Times New Roman" w:hint="eastAsia"/>
                <w:sz w:val="28"/>
                <w:szCs w:val="24"/>
              </w:rPr>
              <w:t>有及时的反馈、评价和课后反思。</w:t>
            </w:r>
          </w:p>
        </w:tc>
      </w:tr>
    </w:tbl>
    <w:p w:rsidR="00D65416" w:rsidRPr="00D65416" w:rsidRDefault="00D65416" w:rsidP="00D65416">
      <w:pPr>
        <w:spacing w:line="440" w:lineRule="exact"/>
        <w:ind w:firstLine="540"/>
        <w:rPr>
          <w:rFonts w:ascii="仿宋_GB2312" w:eastAsia="仿宋_GB2312" w:hAnsi="Courier New" w:cs="Courier New"/>
          <w:sz w:val="32"/>
          <w:szCs w:val="32"/>
        </w:rPr>
      </w:pPr>
      <w:r w:rsidRPr="00D65416">
        <w:rPr>
          <w:rFonts w:ascii="仿宋_GB2312" w:eastAsia="仿宋_GB2312" w:hAnsi="Courier New" w:cs="Courier New"/>
          <w:sz w:val="32"/>
          <w:szCs w:val="32"/>
        </w:rPr>
        <w:t>6</w:t>
      </w:r>
      <w:r w:rsidRPr="00D65416">
        <w:rPr>
          <w:rFonts w:ascii="仿宋_GB2312" w:eastAsia="仿宋_GB2312" w:hAnsi="Courier New" w:cs="Courier New" w:hint="eastAsia"/>
          <w:sz w:val="32"/>
          <w:szCs w:val="32"/>
        </w:rPr>
        <w:t>.创新教育教学案例</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900"/>
        <w:gridCol w:w="5760"/>
      </w:tblGrid>
      <w:tr w:rsidR="00D65416" w:rsidRPr="00D65416" w:rsidTr="00111A1D">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评比指标</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分值</w:t>
            </w:r>
          </w:p>
        </w:tc>
        <w:tc>
          <w:tcPr>
            <w:tcW w:w="576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评比要素</w:t>
            </w:r>
          </w:p>
        </w:tc>
      </w:tr>
      <w:tr w:rsidR="00D65416" w:rsidRPr="00D65416" w:rsidTr="00111A1D">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课程建设</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15</w:t>
            </w:r>
          </w:p>
        </w:tc>
        <w:tc>
          <w:tcPr>
            <w:tcW w:w="5760" w:type="dxa"/>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教学环境设施满足需求，有特色；</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课程建设完整，包括课程目标、课程内容、课程实施和课程评价等；</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教学资源丰富，形式多样。</w:t>
            </w:r>
          </w:p>
        </w:tc>
      </w:tr>
      <w:tr w:rsidR="00D65416" w:rsidRPr="00D65416" w:rsidTr="00111A1D">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教学应用</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35</w:t>
            </w:r>
          </w:p>
        </w:tc>
        <w:tc>
          <w:tcPr>
            <w:tcW w:w="5760" w:type="dxa"/>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教学活动过程记录完整，材料齐全；</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教学方式多样；</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形成基于信息化的教育教学模式。</w:t>
            </w:r>
          </w:p>
        </w:tc>
      </w:tr>
      <w:tr w:rsidR="00D65416" w:rsidRPr="00D65416" w:rsidTr="00111A1D">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教学效果</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3</w:t>
            </w:r>
            <w:r w:rsidRPr="00D65416">
              <w:rPr>
                <w:rFonts w:ascii="仿宋_GB2312" w:eastAsia="仿宋_GB2312" w:hAnsi="Times New Roman" w:cs="Times New Roman"/>
                <w:sz w:val="28"/>
                <w:szCs w:val="28"/>
              </w:rPr>
              <w:t>0</w:t>
            </w:r>
          </w:p>
        </w:tc>
        <w:tc>
          <w:tcPr>
            <w:tcW w:w="5760" w:type="dxa"/>
          </w:tcPr>
          <w:p w:rsidR="00D65416" w:rsidRPr="00D65416" w:rsidRDefault="00D65416" w:rsidP="00D65416">
            <w:pPr>
              <w:adjustRightInd w:val="0"/>
              <w:snapToGrid w:val="0"/>
              <w:spacing w:line="400" w:lineRule="exact"/>
              <w:rPr>
                <w:rFonts w:ascii="仿宋_GB2312" w:eastAsia="仿宋_GB2312" w:hAnsi="Courier New" w:cs="Courier New"/>
                <w:sz w:val="28"/>
                <w:szCs w:val="28"/>
              </w:rPr>
            </w:pPr>
            <w:r w:rsidRPr="00D65416">
              <w:rPr>
                <w:rFonts w:ascii="仿宋_GB2312" w:eastAsia="仿宋_GB2312" w:hAnsi="Courier New" w:cs="Courier New" w:hint="eastAsia"/>
                <w:sz w:val="28"/>
                <w:szCs w:val="28"/>
              </w:rPr>
              <w:t>有常态化应用，学生深度参与，活跃度高，教学效果突出；</w:t>
            </w:r>
          </w:p>
          <w:p w:rsidR="00D65416" w:rsidRPr="00D65416" w:rsidRDefault="00D65416" w:rsidP="00D65416">
            <w:pPr>
              <w:adjustRightInd w:val="0"/>
              <w:snapToGrid w:val="0"/>
              <w:spacing w:line="400" w:lineRule="exact"/>
              <w:rPr>
                <w:rFonts w:ascii="仿宋_GB2312" w:eastAsia="仿宋_GB2312" w:hAnsi="Courier New" w:cs="Courier New"/>
                <w:sz w:val="28"/>
                <w:szCs w:val="28"/>
              </w:rPr>
            </w:pPr>
            <w:r w:rsidRPr="00D65416">
              <w:rPr>
                <w:rFonts w:ascii="仿宋_GB2312" w:eastAsia="仿宋_GB2312" w:hAnsi="Courier New" w:cs="Courier New" w:hint="eastAsia"/>
                <w:sz w:val="28"/>
                <w:szCs w:val="28"/>
              </w:rPr>
              <w:t>教师、学生成果丰富，校内外评价</w:t>
            </w:r>
            <w:r w:rsidRPr="00D65416">
              <w:rPr>
                <w:rFonts w:ascii="仿宋_GB2312" w:eastAsia="仿宋_GB2312" w:hAnsi="Courier New" w:cs="Courier New"/>
                <w:sz w:val="28"/>
                <w:szCs w:val="28"/>
              </w:rPr>
              <w:t>好</w:t>
            </w:r>
            <w:r w:rsidRPr="00D65416">
              <w:rPr>
                <w:rFonts w:ascii="仿宋_GB2312" w:eastAsia="仿宋_GB2312" w:hAnsi="Courier New" w:cs="Courier New" w:hint="eastAsia"/>
                <w:sz w:val="28"/>
                <w:szCs w:val="28"/>
              </w:rPr>
              <w:t>；</w:t>
            </w:r>
          </w:p>
          <w:p w:rsidR="00D65416" w:rsidRPr="00D65416" w:rsidRDefault="00D65416" w:rsidP="00D65416">
            <w:pPr>
              <w:adjustRightInd w:val="0"/>
              <w:snapToGrid w:val="0"/>
              <w:spacing w:line="400" w:lineRule="exact"/>
              <w:rPr>
                <w:rFonts w:ascii="仿宋_GB2312" w:eastAsia="仿宋_GB2312" w:hAnsi="Courier New" w:cs="Courier New"/>
                <w:sz w:val="28"/>
                <w:szCs w:val="28"/>
              </w:rPr>
            </w:pPr>
            <w:r w:rsidRPr="00D65416">
              <w:rPr>
                <w:rFonts w:ascii="仿宋_GB2312" w:eastAsia="仿宋_GB2312" w:hAnsi="Courier New" w:cs="Courier New" w:hint="eastAsia"/>
                <w:sz w:val="28"/>
                <w:szCs w:val="28"/>
              </w:rPr>
              <w:t>创新人才培养模式，提高学生的能力素质。</w:t>
            </w:r>
          </w:p>
        </w:tc>
      </w:tr>
      <w:tr w:rsidR="00D65416" w:rsidRPr="00D65416" w:rsidTr="00111A1D">
        <w:trPr>
          <w:cantSplit/>
        </w:trPr>
        <w:tc>
          <w:tcPr>
            <w:tcW w:w="1728" w:type="dxa"/>
            <w:vAlign w:val="center"/>
          </w:tcPr>
          <w:p w:rsidR="00D65416" w:rsidRPr="00D65416" w:rsidRDefault="00D65416" w:rsidP="00D65416">
            <w:pPr>
              <w:spacing w:line="440" w:lineRule="exact"/>
              <w:jc w:val="center"/>
              <w:rPr>
                <w:rFonts w:ascii="仿宋_GB2312" w:eastAsia="仿宋_GB2312" w:hAnsi="宋体" w:cs="Times New Roman"/>
                <w:sz w:val="28"/>
                <w:szCs w:val="24"/>
              </w:rPr>
            </w:pPr>
            <w:r w:rsidRPr="00D65416">
              <w:rPr>
                <w:rFonts w:ascii="仿宋_GB2312" w:eastAsia="仿宋_GB2312" w:hAnsi="Times New Roman" w:cs="Times New Roman"/>
                <w:sz w:val="28"/>
                <w:szCs w:val="28"/>
              </w:rPr>
              <w:t>特色创新</w:t>
            </w:r>
          </w:p>
        </w:tc>
        <w:tc>
          <w:tcPr>
            <w:tcW w:w="900" w:type="dxa"/>
            <w:vAlign w:val="center"/>
          </w:tcPr>
          <w:p w:rsidR="00D65416" w:rsidRPr="00D65416" w:rsidRDefault="00D65416" w:rsidP="00D65416">
            <w:pPr>
              <w:spacing w:line="440" w:lineRule="exact"/>
              <w:jc w:val="center"/>
              <w:rPr>
                <w:rFonts w:ascii="仿宋_GB2312" w:eastAsia="仿宋_GB2312" w:hAnsi="宋体" w:cs="Times New Roman"/>
                <w:sz w:val="28"/>
                <w:szCs w:val="24"/>
              </w:rPr>
            </w:pPr>
            <w:r w:rsidRPr="00D65416">
              <w:rPr>
                <w:rFonts w:ascii="仿宋_GB2312" w:eastAsia="仿宋_GB2312" w:hAnsi="宋体" w:cs="Times New Roman" w:hint="eastAsia"/>
                <w:sz w:val="28"/>
                <w:szCs w:val="24"/>
              </w:rPr>
              <w:t>20</w:t>
            </w:r>
          </w:p>
        </w:tc>
        <w:tc>
          <w:tcPr>
            <w:tcW w:w="5760" w:type="dxa"/>
            <w:vAlign w:val="center"/>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在课程建设、教学实施、资源共享、机制创新等方面有特色；</w:t>
            </w:r>
          </w:p>
          <w:p w:rsidR="00D65416" w:rsidRPr="00D65416" w:rsidRDefault="00D65416" w:rsidP="00D65416">
            <w:pPr>
              <w:adjustRightInd w:val="0"/>
              <w:snapToGrid w:val="0"/>
              <w:spacing w:line="400" w:lineRule="exact"/>
              <w:rPr>
                <w:rFonts w:ascii="仿宋_GB2312" w:eastAsia="仿宋_GB2312" w:hAnsi="宋体" w:cs="Times New Roman"/>
                <w:sz w:val="28"/>
                <w:szCs w:val="24"/>
              </w:rPr>
            </w:pPr>
            <w:r w:rsidRPr="00D65416">
              <w:rPr>
                <w:rFonts w:ascii="仿宋_GB2312" w:eastAsia="仿宋_GB2312" w:hAnsi="Times New Roman" w:cs="Times New Roman" w:hint="eastAsia"/>
                <w:sz w:val="28"/>
                <w:szCs w:val="28"/>
              </w:rPr>
              <w:t>具有一定的示范推广价值。</w:t>
            </w:r>
          </w:p>
        </w:tc>
      </w:tr>
    </w:tbl>
    <w:p w:rsidR="00D65416" w:rsidRPr="00D65416" w:rsidRDefault="00D65416" w:rsidP="00D65416">
      <w:pPr>
        <w:spacing w:line="440" w:lineRule="exact"/>
        <w:ind w:firstLine="540"/>
        <w:rPr>
          <w:rFonts w:ascii="仿宋_GB2312" w:eastAsia="仿宋_GB2312" w:hAnsi="Courier New" w:cs="Courier New"/>
          <w:sz w:val="32"/>
          <w:szCs w:val="32"/>
        </w:rPr>
      </w:pPr>
      <w:r w:rsidRPr="00D65416">
        <w:rPr>
          <w:rFonts w:ascii="仿宋_GB2312" w:eastAsia="仿宋_GB2312" w:hAnsi="Courier New" w:cs="Courier New"/>
          <w:sz w:val="32"/>
          <w:szCs w:val="32"/>
        </w:rPr>
        <w:t>7</w:t>
      </w:r>
      <w:r w:rsidRPr="00D65416">
        <w:rPr>
          <w:rFonts w:ascii="仿宋_GB2312" w:eastAsia="仿宋_GB2312" w:hAnsi="Courier New" w:cs="Courier New" w:hint="eastAsia"/>
          <w:sz w:val="32"/>
          <w:szCs w:val="32"/>
        </w:rPr>
        <w:t>.信息化教学课程案例</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900"/>
        <w:gridCol w:w="5760"/>
      </w:tblGrid>
      <w:tr w:rsidR="00D65416" w:rsidRPr="00D65416" w:rsidTr="00111A1D">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评比指标</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分值</w:t>
            </w:r>
          </w:p>
        </w:tc>
        <w:tc>
          <w:tcPr>
            <w:tcW w:w="576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b/>
                <w:sz w:val="28"/>
                <w:szCs w:val="28"/>
              </w:rPr>
            </w:pPr>
            <w:r w:rsidRPr="00D65416">
              <w:rPr>
                <w:rFonts w:ascii="仿宋_GB2312" w:eastAsia="仿宋_GB2312" w:hAnsi="Times New Roman" w:cs="Times New Roman" w:hint="eastAsia"/>
                <w:b/>
                <w:sz w:val="28"/>
                <w:szCs w:val="28"/>
              </w:rPr>
              <w:t>评比要素</w:t>
            </w:r>
          </w:p>
        </w:tc>
      </w:tr>
      <w:tr w:rsidR="00D65416" w:rsidRPr="00D65416" w:rsidTr="00111A1D">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课程建设</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sz w:val="28"/>
                <w:szCs w:val="28"/>
              </w:rPr>
              <w:t>1</w:t>
            </w:r>
            <w:r w:rsidRPr="00D65416">
              <w:rPr>
                <w:rFonts w:ascii="仿宋_GB2312" w:eastAsia="仿宋_GB2312" w:hAnsi="Times New Roman" w:cs="Times New Roman" w:hint="eastAsia"/>
                <w:sz w:val="28"/>
                <w:szCs w:val="28"/>
              </w:rPr>
              <w:t>5</w:t>
            </w:r>
          </w:p>
        </w:tc>
        <w:tc>
          <w:tcPr>
            <w:tcW w:w="5760" w:type="dxa"/>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信息化软硬件</w:t>
            </w:r>
            <w:r w:rsidRPr="00D65416">
              <w:rPr>
                <w:rFonts w:ascii="仿宋_GB2312" w:eastAsia="仿宋_GB2312" w:hAnsi="Times New Roman" w:cs="Times New Roman"/>
                <w:sz w:val="28"/>
                <w:szCs w:val="28"/>
              </w:rPr>
              <w:t>符合教育教学需求</w:t>
            </w:r>
            <w:r w:rsidRPr="00D65416">
              <w:rPr>
                <w:rFonts w:ascii="仿宋_GB2312" w:eastAsia="仿宋_GB2312" w:hAnsi="Times New Roman" w:cs="Times New Roman" w:hint="eastAsia"/>
                <w:sz w:val="28"/>
                <w:szCs w:val="28"/>
              </w:rPr>
              <w:t>，有</w:t>
            </w:r>
            <w:r w:rsidRPr="00D65416">
              <w:rPr>
                <w:rFonts w:ascii="仿宋_GB2312" w:eastAsia="仿宋_GB2312" w:hAnsi="Times New Roman" w:cs="Times New Roman"/>
                <w:sz w:val="28"/>
                <w:szCs w:val="28"/>
              </w:rPr>
              <w:t>特色</w:t>
            </w:r>
            <w:r w:rsidRPr="00D65416">
              <w:rPr>
                <w:rFonts w:ascii="仿宋_GB2312" w:eastAsia="仿宋_GB2312" w:hAnsi="Times New Roman" w:cs="Times New Roman" w:hint="eastAsia"/>
                <w:sz w:val="28"/>
                <w:szCs w:val="28"/>
              </w:rPr>
              <w:t>；</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课程建设、教学理念、内容、方法体现现代信息技术的运用；</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sz w:val="28"/>
                <w:szCs w:val="28"/>
              </w:rPr>
              <w:t>课程资源丰富</w:t>
            </w:r>
            <w:r w:rsidRPr="00D65416">
              <w:rPr>
                <w:rFonts w:ascii="仿宋_GB2312" w:eastAsia="仿宋_GB2312" w:hAnsi="Times New Roman" w:cs="Times New Roman" w:hint="eastAsia"/>
                <w:sz w:val="28"/>
                <w:szCs w:val="28"/>
              </w:rPr>
              <w:t>，信息</w:t>
            </w:r>
            <w:r w:rsidRPr="00D65416">
              <w:rPr>
                <w:rFonts w:ascii="仿宋_GB2312" w:eastAsia="仿宋_GB2312" w:hAnsi="Times New Roman" w:cs="Times New Roman"/>
                <w:sz w:val="28"/>
                <w:szCs w:val="28"/>
              </w:rPr>
              <w:t>技术运用恰当</w:t>
            </w:r>
            <w:r w:rsidRPr="00D65416">
              <w:rPr>
                <w:rFonts w:ascii="仿宋_GB2312" w:eastAsia="仿宋_GB2312" w:hAnsi="Times New Roman" w:cs="Times New Roman" w:hint="eastAsia"/>
                <w:sz w:val="28"/>
                <w:szCs w:val="28"/>
              </w:rPr>
              <w:t>。</w:t>
            </w:r>
          </w:p>
        </w:tc>
      </w:tr>
      <w:tr w:rsidR="00D65416" w:rsidRPr="00D65416" w:rsidTr="00111A1D">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教学应用</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35</w:t>
            </w:r>
          </w:p>
        </w:tc>
        <w:tc>
          <w:tcPr>
            <w:tcW w:w="5760" w:type="dxa"/>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教学活动过程记录完整，材料齐全；</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信息技术与课程教学深度融合，转变学生学习方式；</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形成基于信息化的教育教学模式。</w:t>
            </w:r>
          </w:p>
        </w:tc>
      </w:tr>
      <w:tr w:rsidR="00D65416" w:rsidRPr="00D65416" w:rsidTr="00111A1D">
        <w:trPr>
          <w:cantSplit/>
        </w:trPr>
        <w:tc>
          <w:tcPr>
            <w:tcW w:w="1728"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lastRenderedPageBreak/>
              <w:t>教学效果</w:t>
            </w:r>
          </w:p>
        </w:tc>
        <w:tc>
          <w:tcPr>
            <w:tcW w:w="900" w:type="dxa"/>
            <w:vAlign w:val="center"/>
          </w:tcPr>
          <w:p w:rsidR="00D65416" w:rsidRPr="00D65416" w:rsidRDefault="00D65416" w:rsidP="00D65416">
            <w:pPr>
              <w:adjustRightInd w:val="0"/>
              <w:snapToGrid w:val="0"/>
              <w:spacing w:line="400" w:lineRule="exact"/>
              <w:jc w:val="center"/>
              <w:rPr>
                <w:rFonts w:ascii="仿宋_GB2312" w:eastAsia="仿宋_GB2312" w:hAnsi="Times New Roman" w:cs="Times New Roman"/>
                <w:sz w:val="28"/>
                <w:szCs w:val="28"/>
              </w:rPr>
            </w:pPr>
            <w:r w:rsidRPr="00D65416">
              <w:rPr>
                <w:rFonts w:ascii="仿宋_GB2312" w:eastAsia="仿宋_GB2312" w:hAnsi="Times New Roman" w:cs="Times New Roman"/>
                <w:sz w:val="28"/>
                <w:szCs w:val="28"/>
              </w:rPr>
              <w:t>30</w:t>
            </w:r>
          </w:p>
        </w:tc>
        <w:tc>
          <w:tcPr>
            <w:tcW w:w="5760" w:type="dxa"/>
          </w:tcPr>
          <w:p w:rsidR="00D65416" w:rsidRPr="00D65416" w:rsidRDefault="00D65416" w:rsidP="00D65416">
            <w:pPr>
              <w:adjustRightInd w:val="0"/>
              <w:snapToGrid w:val="0"/>
              <w:spacing w:line="400" w:lineRule="exact"/>
              <w:rPr>
                <w:rFonts w:ascii="仿宋_GB2312" w:eastAsia="仿宋_GB2312" w:hAnsi="Courier New" w:cs="Courier New"/>
                <w:sz w:val="28"/>
                <w:szCs w:val="28"/>
              </w:rPr>
            </w:pPr>
            <w:r w:rsidRPr="00D65416">
              <w:rPr>
                <w:rFonts w:ascii="仿宋_GB2312" w:eastAsia="仿宋_GB2312" w:hAnsi="Courier New" w:cs="Courier New" w:hint="eastAsia"/>
                <w:sz w:val="28"/>
                <w:szCs w:val="28"/>
              </w:rPr>
              <w:t>教学目标达成度高，学生深度参与，活跃度高；</w:t>
            </w:r>
          </w:p>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Courier New" w:cs="Courier New" w:hint="eastAsia"/>
                <w:sz w:val="28"/>
                <w:szCs w:val="28"/>
              </w:rPr>
              <w:t>学生自主学习、合作学习、研究性学习等学习能力提升明显；</w:t>
            </w:r>
          </w:p>
          <w:p w:rsidR="00D65416" w:rsidRPr="00D65416" w:rsidRDefault="00D65416" w:rsidP="00D65416">
            <w:pPr>
              <w:adjustRightInd w:val="0"/>
              <w:snapToGrid w:val="0"/>
              <w:spacing w:line="400" w:lineRule="exact"/>
              <w:rPr>
                <w:rFonts w:ascii="仿宋_GB2312" w:eastAsia="仿宋_GB2312" w:hAnsi="Courier New" w:cs="Courier New"/>
                <w:sz w:val="28"/>
                <w:szCs w:val="28"/>
              </w:rPr>
            </w:pPr>
            <w:r w:rsidRPr="00D65416">
              <w:rPr>
                <w:rFonts w:ascii="仿宋_GB2312" w:eastAsia="仿宋_GB2312" w:hAnsi="Courier New" w:cs="Courier New"/>
                <w:sz w:val="28"/>
                <w:szCs w:val="28"/>
              </w:rPr>
              <w:t>学生</w:t>
            </w:r>
            <w:r w:rsidRPr="00D65416">
              <w:rPr>
                <w:rFonts w:ascii="仿宋_GB2312" w:eastAsia="仿宋_GB2312" w:hAnsi="Courier New" w:cs="Courier New" w:hint="eastAsia"/>
                <w:sz w:val="28"/>
                <w:szCs w:val="28"/>
              </w:rPr>
              <w:t>、</w:t>
            </w:r>
            <w:r w:rsidRPr="00D65416">
              <w:rPr>
                <w:rFonts w:ascii="仿宋_GB2312" w:eastAsia="仿宋_GB2312" w:hAnsi="Courier New" w:cs="Courier New"/>
                <w:sz w:val="28"/>
                <w:szCs w:val="28"/>
              </w:rPr>
              <w:t>教师</w:t>
            </w:r>
            <w:r w:rsidRPr="00D65416">
              <w:rPr>
                <w:rFonts w:ascii="仿宋_GB2312" w:eastAsia="仿宋_GB2312" w:hAnsi="Courier New" w:cs="Courier New" w:hint="eastAsia"/>
                <w:sz w:val="28"/>
                <w:szCs w:val="28"/>
              </w:rPr>
              <w:t>、</w:t>
            </w:r>
            <w:r w:rsidRPr="00D65416">
              <w:rPr>
                <w:rFonts w:ascii="仿宋_GB2312" w:eastAsia="仿宋_GB2312" w:hAnsi="Courier New" w:cs="Courier New"/>
                <w:sz w:val="28"/>
                <w:szCs w:val="28"/>
              </w:rPr>
              <w:t>学校评价</w:t>
            </w:r>
            <w:r w:rsidRPr="00D65416">
              <w:rPr>
                <w:rFonts w:ascii="仿宋_GB2312" w:eastAsia="仿宋_GB2312" w:hAnsi="Courier New" w:cs="Courier New" w:hint="eastAsia"/>
                <w:sz w:val="28"/>
                <w:szCs w:val="28"/>
              </w:rPr>
              <w:t>好。</w:t>
            </w:r>
          </w:p>
        </w:tc>
      </w:tr>
      <w:tr w:rsidR="00D65416" w:rsidRPr="00D65416" w:rsidTr="00111A1D">
        <w:trPr>
          <w:cantSplit/>
        </w:trPr>
        <w:tc>
          <w:tcPr>
            <w:tcW w:w="1728" w:type="dxa"/>
            <w:vAlign w:val="center"/>
          </w:tcPr>
          <w:p w:rsidR="00D65416" w:rsidRPr="00D65416" w:rsidRDefault="00D65416" w:rsidP="00D65416">
            <w:pPr>
              <w:spacing w:line="440" w:lineRule="exact"/>
              <w:jc w:val="center"/>
              <w:rPr>
                <w:rFonts w:ascii="仿宋_GB2312" w:eastAsia="仿宋_GB2312" w:hAnsi="宋体" w:cs="Times New Roman"/>
                <w:sz w:val="28"/>
                <w:szCs w:val="24"/>
              </w:rPr>
            </w:pPr>
            <w:r w:rsidRPr="00D65416">
              <w:rPr>
                <w:rFonts w:ascii="仿宋_GB2312" w:eastAsia="仿宋_GB2312" w:hAnsi="Times New Roman" w:cs="Times New Roman"/>
                <w:sz w:val="28"/>
                <w:szCs w:val="28"/>
              </w:rPr>
              <w:t>特色创新</w:t>
            </w:r>
          </w:p>
        </w:tc>
        <w:tc>
          <w:tcPr>
            <w:tcW w:w="900" w:type="dxa"/>
            <w:vAlign w:val="center"/>
          </w:tcPr>
          <w:p w:rsidR="00D65416" w:rsidRPr="00D65416" w:rsidRDefault="00D65416" w:rsidP="00D65416">
            <w:pPr>
              <w:spacing w:line="440" w:lineRule="exact"/>
              <w:jc w:val="center"/>
              <w:rPr>
                <w:rFonts w:ascii="仿宋_GB2312" w:eastAsia="仿宋_GB2312" w:hAnsi="宋体" w:cs="Times New Roman"/>
                <w:sz w:val="28"/>
                <w:szCs w:val="24"/>
              </w:rPr>
            </w:pPr>
            <w:r w:rsidRPr="00D65416">
              <w:rPr>
                <w:rFonts w:ascii="仿宋_GB2312" w:eastAsia="仿宋_GB2312" w:hAnsi="宋体" w:cs="Times New Roman" w:hint="eastAsia"/>
                <w:sz w:val="28"/>
                <w:szCs w:val="24"/>
              </w:rPr>
              <w:t>20</w:t>
            </w:r>
          </w:p>
        </w:tc>
        <w:tc>
          <w:tcPr>
            <w:tcW w:w="5760" w:type="dxa"/>
            <w:vAlign w:val="center"/>
          </w:tcPr>
          <w:p w:rsidR="00D65416" w:rsidRPr="00D65416" w:rsidRDefault="00D65416" w:rsidP="00D65416">
            <w:pPr>
              <w:adjustRightInd w:val="0"/>
              <w:snapToGrid w:val="0"/>
              <w:spacing w:line="400" w:lineRule="exact"/>
              <w:rPr>
                <w:rFonts w:ascii="仿宋_GB2312" w:eastAsia="仿宋_GB2312" w:hAnsi="Times New Roman" w:cs="Times New Roman"/>
                <w:sz w:val="28"/>
                <w:szCs w:val="28"/>
              </w:rPr>
            </w:pPr>
            <w:r w:rsidRPr="00D65416">
              <w:rPr>
                <w:rFonts w:ascii="仿宋_GB2312" w:eastAsia="仿宋_GB2312" w:hAnsi="Times New Roman" w:cs="Times New Roman" w:hint="eastAsia"/>
                <w:sz w:val="28"/>
                <w:szCs w:val="28"/>
              </w:rPr>
              <w:t>在课程建设、教学实施、资源共享、机制创新等方面有特色；</w:t>
            </w:r>
          </w:p>
          <w:p w:rsidR="00D65416" w:rsidRPr="00D65416" w:rsidRDefault="00D65416" w:rsidP="00D65416">
            <w:pPr>
              <w:adjustRightInd w:val="0"/>
              <w:snapToGrid w:val="0"/>
              <w:spacing w:line="400" w:lineRule="exact"/>
              <w:rPr>
                <w:rFonts w:ascii="仿宋_GB2312" w:eastAsia="仿宋_GB2312" w:hAnsi="宋体" w:cs="Times New Roman"/>
                <w:sz w:val="28"/>
                <w:szCs w:val="24"/>
              </w:rPr>
            </w:pPr>
            <w:r w:rsidRPr="00D65416">
              <w:rPr>
                <w:rFonts w:ascii="仿宋_GB2312" w:eastAsia="仿宋_GB2312" w:hAnsi="Times New Roman" w:cs="Times New Roman"/>
                <w:sz w:val="28"/>
                <w:szCs w:val="28"/>
              </w:rPr>
              <w:t>具有一定的示范推广价值</w:t>
            </w:r>
            <w:r w:rsidRPr="00D65416">
              <w:rPr>
                <w:rFonts w:ascii="仿宋_GB2312" w:eastAsia="仿宋_GB2312" w:hAnsi="Times New Roman" w:cs="Times New Roman" w:hint="eastAsia"/>
                <w:sz w:val="28"/>
                <w:szCs w:val="28"/>
              </w:rPr>
              <w:t>。</w:t>
            </w:r>
          </w:p>
        </w:tc>
      </w:tr>
    </w:tbl>
    <w:p w:rsidR="00D65416" w:rsidRPr="00D65416" w:rsidRDefault="00D65416" w:rsidP="00D65416">
      <w:pPr>
        <w:spacing w:line="480" w:lineRule="exact"/>
        <w:ind w:firstLine="540"/>
        <w:rPr>
          <w:rFonts w:ascii="楷体_GB2312" w:eastAsia="楷体_GB2312" w:hAnsi="Times New Roman" w:cs="Times New Roman"/>
          <w:b/>
          <w:bCs/>
          <w:sz w:val="28"/>
          <w:szCs w:val="28"/>
        </w:rPr>
      </w:pPr>
      <w:r w:rsidRPr="00D65416">
        <w:rPr>
          <w:rFonts w:ascii="楷体_GB2312" w:eastAsia="楷体_GB2312" w:hAnsi="Times New Roman" w:cs="Times New Roman" w:hint="eastAsia"/>
          <w:b/>
          <w:bCs/>
          <w:sz w:val="28"/>
          <w:szCs w:val="28"/>
        </w:rPr>
        <w:t>（四）作品资格审定</w:t>
      </w:r>
    </w:p>
    <w:p w:rsidR="00D65416" w:rsidRPr="00D65416" w:rsidRDefault="00D65416" w:rsidP="00D65416">
      <w:pPr>
        <w:spacing w:line="48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1.资料的引用应注明出处。如引起知识产权异议和纠纷，其责任由作品作者承担。</w:t>
      </w:r>
    </w:p>
    <w:p w:rsidR="00D65416" w:rsidRPr="00D65416" w:rsidRDefault="00D65416" w:rsidP="00D65416">
      <w:pPr>
        <w:spacing w:line="480" w:lineRule="exact"/>
        <w:ind w:firstLineChars="200" w:firstLine="640"/>
        <w:rPr>
          <w:rFonts w:ascii="仿宋_GB2312" w:eastAsia="仿宋_GB2312" w:hAnsi="宋体" w:cs="Times New Roman"/>
          <w:sz w:val="32"/>
          <w:szCs w:val="32"/>
        </w:rPr>
      </w:pPr>
      <w:r w:rsidRPr="00D65416">
        <w:rPr>
          <w:rFonts w:ascii="仿宋_GB2312" w:eastAsia="仿宋_GB2312" w:hAnsi="宋体" w:cs="Times New Roman" w:hint="eastAsia"/>
          <w:sz w:val="32"/>
          <w:szCs w:val="32"/>
        </w:rPr>
        <w:t>2.有政治原则性错误和学科概念性错误的作品，取消参加资格。</w:t>
      </w:r>
    </w:p>
    <w:p w:rsidR="00D65416" w:rsidRPr="00D65416" w:rsidRDefault="00D65416" w:rsidP="00D65416">
      <w:pPr>
        <w:spacing w:line="480" w:lineRule="exact"/>
        <w:ind w:firstLine="555"/>
        <w:rPr>
          <w:rFonts w:ascii="仿宋_GB2312" w:eastAsia="仿宋_GB2312" w:hAnsi="宋体" w:cs="Times New Roman"/>
          <w:sz w:val="32"/>
          <w:szCs w:val="32"/>
        </w:rPr>
      </w:pPr>
      <w:r w:rsidRPr="00D65416">
        <w:rPr>
          <w:rFonts w:ascii="仿宋_GB2312" w:eastAsia="仿宋_GB2312" w:hAnsi="宋体" w:cs="Times New Roman" w:hint="eastAsia"/>
          <w:sz w:val="32"/>
          <w:szCs w:val="32"/>
        </w:rPr>
        <w:t>3.</w:t>
      </w:r>
      <w:r w:rsidRPr="00D65416">
        <w:rPr>
          <w:rFonts w:ascii="仿宋_GB2312" w:eastAsia="仿宋_GB2312" w:hAnsi="Times New Roman" w:cs="Times New Roman" w:hint="eastAsia"/>
          <w:sz w:val="32"/>
          <w:szCs w:val="32"/>
        </w:rPr>
        <w:t>杜绝弄虚作假行为。一经发现，取消参加资格。</w:t>
      </w:r>
    </w:p>
    <w:p w:rsidR="00D65416" w:rsidRPr="00D65416" w:rsidRDefault="00D65416" w:rsidP="00D65416">
      <w:pPr>
        <w:spacing w:line="480" w:lineRule="exact"/>
        <w:ind w:firstLineChars="196" w:firstLine="627"/>
        <w:rPr>
          <w:rFonts w:ascii="黑体" w:eastAsia="黑体" w:hAnsi="黑体" w:cs="Times New Roman"/>
          <w:sz w:val="32"/>
          <w:szCs w:val="32"/>
        </w:rPr>
      </w:pPr>
      <w:r w:rsidRPr="00D65416">
        <w:rPr>
          <w:rFonts w:ascii="黑体" w:eastAsia="黑体" w:hAnsi="黑体" w:cs="Times New Roman" w:hint="eastAsia"/>
          <w:sz w:val="32"/>
          <w:szCs w:val="32"/>
        </w:rPr>
        <w:t>三、</w:t>
      </w:r>
      <w:bookmarkStart w:id="8" w:name="_Toc101167300"/>
      <w:r w:rsidRPr="00D65416">
        <w:rPr>
          <w:rFonts w:ascii="黑体" w:eastAsia="黑体" w:hAnsi="黑体" w:cs="Times New Roman" w:hint="eastAsia"/>
          <w:sz w:val="32"/>
          <w:szCs w:val="32"/>
        </w:rPr>
        <w:t>参赛办法和评选方式</w:t>
      </w:r>
    </w:p>
    <w:p w:rsidR="00D65416" w:rsidRPr="00D65416" w:rsidRDefault="00D65416" w:rsidP="00D65416">
      <w:pPr>
        <w:spacing w:line="48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1.按照作品第一作者所在单位划分参赛组别。每个参赛者第一作者限报1件作品,最多可参与2件作品。</w:t>
      </w:r>
    </w:p>
    <w:p w:rsidR="00D65416" w:rsidRPr="00D65416" w:rsidRDefault="00D65416" w:rsidP="00D65416">
      <w:pPr>
        <w:spacing w:line="48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2.作品由活动组织单位统一报送，不接受个人报送。各活动组织单位需按照大赛指南要求开展市级（基础教育组）、校级（中等职业教育组和高等教育组）作品遴选、评审工作后方可报送。同时提供市级、校级活动组织开展情况、结果公示情况的证明材料（如活动通知、获奖名单、公示文件等），具体要求参看附件1。</w:t>
      </w:r>
    </w:p>
    <w:p w:rsidR="00D65416" w:rsidRPr="00D65416" w:rsidRDefault="00D65416" w:rsidP="00D65416">
      <w:pPr>
        <w:spacing w:line="48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3.基础教育组作品由市级负责部门统一报送。其中沈阳、大连每市限报60件作品；其余地区每市限报50件作品；省直属单位限报5件作品。每件作品需要提供不少于100字的推荐评语，并按照参赛作品类别做好推荐排序。</w:t>
      </w:r>
    </w:p>
    <w:p w:rsidR="00D65416" w:rsidRPr="00D65416" w:rsidRDefault="00D65416" w:rsidP="00D65416">
      <w:pPr>
        <w:spacing w:line="48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4.中等职业教育组、高等教育组作品由学校统一报送。中等职业教育组每校限报10件作品。高等教育组每校限报15件作品。每件作品需要提供不少于100字的推荐评语，并按照参赛作品类别做好推荐排序。</w:t>
      </w:r>
    </w:p>
    <w:p w:rsidR="00D65416" w:rsidRPr="00D65416" w:rsidRDefault="00D65416" w:rsidP="00D65416">
      <w:pPr>
        <w:spacing w:line="48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lastRenderedPageBreak/>
        <w:t>5.组委会聘请专家评审组，对通过遴选报送的作品进行省级评审。综合市级（校级）评议情况和省级专家评审意见，确定作品的获奖等级。一等奖不超过25%，二等奖不超过35%，三等奖不超过40%。</w:t>
      </w:r>
    </w:p>
    <w:p w:rsidR="00D65416" w:rsidRPr="00D65416" w:rsidRDefault="00D65416" w:rsidP="00D65416">
      <w:pPr>
        <w:spacing w:line="480" w:lineRule="exact"/>
        <w:ind w:firstLine="561"/>
        <w:rPr>
          <w:rFonts w:ascii="仿宋_GB2312" w:eastAsia="仿宋_GB2312" w:hAnsi="宋体" w:cs="仿宋_GB2312"/>
          <w:sz w:val="32"/>
          <w:szCs w:val="32"/>
        </w:rPr>
      </w:pPr>
      <w:r w:rsidRPr="00D65416">
        <w:rPr>
          <w:rFonts w:ascii="仿宋_GB2312" w:eastAsia="仿宋_GB2312" w:hAnsi="Times New Roman" w:cs="Times New Roman" w:hint="eastAsia"/>
          <w:sz w:val="32"/>
          <w:szCs w:val="32"/>
        </w:rPr>
        <w:t>6.参加全国比赛。基础教育组专家评审阶段获一等奖的作品，组委会统一组织参加全国比赛，</w:t>
      </w:r>
      <w:r w:rsidRPr="00D65416">
        <w:rPr>
          <w:rFonts w:ascii="仿宋_GB2312" w:eastAsia="仿宋_GB2312" w:hAnsi="宋体" w:cs="仿宋_GB2312" w:hint="eastAsia"/>
          <w:sz w:val="32"/>
          <w:szCs w:val="32"/>
        </w:rPr>
        <w:t>有关通知另发</w:t>
      </w:r>
      <w:r w:rsidRPr="00D65416">
        <w:rPr>
          <w:rFonts w:ascii="仿宋_GB2312" w:eastAsia="仿宋_GB2312" w:hAnsi="Times New Roman" w:cs="Times New Roman" w:hint="eastAsia"/>
          <w:sz w:val="32"/>
          <w:szCs w:val="32"/>
        </w:rPr>
        <w:t>。中等职业教育组、高等教育组作者自行报送参加全国比赛，</w:t>
      </w:r>
      <w:r w:rsidRPr="00D65416">
        <w:rPr>
          <w:rFonts w:ascii="仿宋_GB2312" w:eastAsia="仿宋_GB2312" w:hAnsi="宋体" w:cs="仿宋_GB2312" w:hint="eastAsia"/>
          <w:sz w:val="32"/>
          <w:szCs w:val="32"/>
        </w:rPr>
        <w:t>具体要求参看中央电化教育馆http://www.ncet.edu.cn和全国“大赛”官方网站</w:t>
      </w:r>
      <w:hyperlink r:id="rId8" w:history="1">
        <w:r w:rsidRPr="00D65416">
          <w:rPr>
            <w:rFonts w:ascii="仿宋_GB2312" w:eastAsia="仿宋_GB2312" w:hAnsi="Times New Roman" w:cs="仿宋_GB2312"/>
            <w:sz w:val="32"/>
            <w:szCs w:val="32"/>
          </w:rPr>
          <w:t>http://www.mtsa1998.com.cn</w:t>
        </w:r>
      </w:hyperlink>
      <w:r w:rsidRPr="00D65416">
        <w:rPr>
          <w:rFonts w:ascii="仿宋_GB2312" w:eastAsia="仿宋_GB2312" w:hAnsi="Times New Roman" w:cs="仿宋_GB2312" w:hint="eastAsia"/>
          <w:sz w:val="32"/>
          <w:szCs w:val="32"/>
        </w:rPr>
        <w:t>上的</w:t>
      </w:r>
      <w:r w:rsidRPr="00D65416">
        <w:rPr>
          <w:rFonts w:ascii="仿宋_GB2312" w:eastAsia="仿宋_GB2312" w:hAnsi="宋体" w:cs="仿宋_GB2312" w:hint="eastAsia"/>
          <w:sz w:val="32"/>
          <w:szCs w:val="32"/>
        </w:rPr>
        <w:t>相关文件。</w:t>
      </w:r>
    </w:p>
    <w:p w:rsidR="00D65416" w:rsidRPr="00D65416" w:rsidRDefault="00D65416" w:rsidP="00D65416">
      <w:pPr>
        <w:spacing w:line="480" w:lineRule="exact"/>
        <w:ind w:firstLineChars="196" w:firstLine="627"/>
        <w:rPr>
          <w:rFonts w:ascii="黑体" w:eastAsia="黑体" w:hAnsi="黑体" w:cs="Times New Roman"/>
          <w:sz w:val="32"/>
          <w:szCs w:val="32"/>
        </w:rPr>
      </w:pPr>
      <w:bookmarkStart w:id="9" w:name="_Toc101167283"/>
      <w:bookmarkStart w:id="10" w:name="_Toc101167298"/>
      <w:r w:rsidRPr="00D65416">
        <w:rPr>
          <w:rFonts w:ascii="黑体" w:eastAsia="黑体" w:hAnsi="黑体" w:cs="Times New Roman" w:hint="eastAsia"/>
          <w:sz w:val="32"/>
          <w:szCs w:val="32"/>
        </w:rPr>
        <w:t>四、报送</w:t>
      </w:r>
      <w:bookmarkEnd w:id="9"/>
      <w:r w:rsidRPr="00D65416">
        <w:rPr>
          <w:rFonts w:ascii="黑体" w:eastAsia="黑体" w:hAnsi="黑体" w:cs="Times New Roman" w:hint="eastAsia"/>
          <w:sz w:val="32"/>
          <w:szCs w:val="32"/>
        </w:rPr>
        <w:t>方式和时间</w:t>
      </w:r>
    </w:p>
    <w:p w:rsidR="00D65416" w:rsidRPr="00D65416" w:rsidRDefault="00D65416" w:rsidP="00D65416">
      <w:pPr>
        <w:spacing w:line="48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1.每个组织单位确定一名“大赛”联系人，组委会与联系人沟通具体的赛务事宜。</w:t>
      </w:r>
    </w:p>
    <w:p w:rsidR="00D65416" w:rsidRPr="00D65416" w:rsidRDefault="00D65416" w:rsidP="00D65416">
      <w:pPr>
        <w:spacing w:line="480" w:lineRule="exact"/>
        <w:ind w:firstLineChars="200" w:firstLine="640"/>
        <w:rPr>
          <w:rFonts w:ascii="仿宋_GB2312" w:eastAsia="仿宋_GB2312" w:hAnsi="Times New Roman" w:cs="Times New Roman"/>
          <w:sz w:val="32"/>
          <w:szCs w:val="32"/>
        </w:rPr>
      </w:pPr>
      <w:r w:rsidRPr="00D65416">
        <w:rPr>
          <w:rFonts w:ascii="仿宋_GB2312" w:eastAsia="仿宋_GB2312" w:hAnsi="Times New Roman" w:cs="Times New Roman" w:hint="eastAsia"/>
          <w:sz w:val="32"/>
          <w:szCs w:val="32"/>
        </w:rPr>
        <w:t>2.本次“大赛”的所有作品通过云盘方式报送。各活动组织单位需将参赛作品汇总、整理和编号，于</w:t>
      </w:r>
      <w:r w:rsidRPr="00D65416">
        <w:rPr>
          <w:rFonts w:ascii="仿宋_GB2312" w:eastAsia="仿宋_GB2312" w:hAnsi="Times New Roman" w:cs="仿宋_GB2312" w:hint="eastAsia"/>
          <w:sz w:val="32"/>
          <w:szCs w:val="32"/>
        </w:rPr>
        <w:t>2018年</w:t>
      </w:r>
      <w:r w:rsidRPr="00D65416">
        <w:rPr>
          <w:rFonts w:ascii="仿宋_GB2312" w:eastAsia="仿宋_GB2312" w:hAnsi="Times New Roman" w:cs="Times New Roman" w:hint="eastAsia"/>
          <w:sz w:val="32"/>
          <w:szCs w:val="32"/>
        </w:rPr>
        <w:t>8月25日前上传至云盘（如百度云盘）中，并确保9月15日前可以稳定访问云盘中的参赛作品（8月25日—9月15日期间不允许修改或替换云盘中的文件）。</w:t>
      </w:r>
    </w:p>
    <w:p w:rsidR="00D65416" w:rsidRPr="00D65416" w:rsidRDefault="00D65416" w:rsidP="00D65416">
      <w:pPr>
        <w:spacing w:line="480" w:lineRule="exact"/>
        <w:ind w:firstLineChars="200" w:firstLine="640"/>
        <w:rPr>
          <w:rFonts w:ascii="仿宋_GB2312" w:eastAsia="仿宋_GB2312" w:hAnsi="Times New Roman" w:cs="仿宋_GB2312"/>
          <w:sz w:val="32"/>
          <w:szCs w:val="32"/>
        </w:rPr>
      </w:pPr>
      <w:r w:rsidRPr="00D65416">
        <w:rPr>
          <w:rFonts w:ascii="仿宋_GB2312" w:eastAsia="仿宋_GB2312" w:hAnsi="Times New Roman" w:cs="仿宋_GB2312" w:hint="eastAsia"/>
          <w:sz w:val="32"/>
          <w:szCs w:val="32"/>
        </w:rPr>
        <w:t>3.参赛作者填写附件2《参赛作品登记表》中的作品信息部分。各活动组织单位填写附件2中的“市级/校级推荐意见”、《组织单位及联系人信息表》（附件3）、《参赛作品汇总表》（附件4）、《云盘报送要求》（附件5）、《“大赛”市级（校级）工作报告》（附件6）。附件2、附件3、附件4、附件5和附件6的电子版需要与参赛作品一起上传到云盘中，同时于2018年8月25日前发送至大赛指定邮箱</w:t>
      </w:r>
      <w:hyperlink r:id="rId9" w:history="1">
        <w:r w:rsidRPr="00D65416">
          <w:rPr>
            <w:rFonts w:ascii="仿宋_GB2312" w:eastAsia="仿宋_GB2312" w:hAnsi="Times New Roman" w:cs="仿宋_GB2312"/>
            <w:sz w:val="32"/>
            <w:szCs w:val="32"/>
          </w:rPr>
          <w:t>ln86593376@163.com</w:t>
        </w:r>
      </w:hyperlink>
      <w:r w:rsidRPr="00D65416">
        <w:rPr>
          <w:rFonts w:ascii="仿宋_GB2312" w:eastAsia="仿宋_GB2312" w:hAnsi="Times New Roman" w:cs="仿宋_GB2312" w:hint="eastAsia"/>
          <w:sz w:val="32"/>
          <w:szCs w:val="32"/>
        </w:rPr>
        <w:t>，邮件主题注明“某单位2018年信息化大赛”。</w:t>
      </w:r>
    </w:p>
    <w:p w:rsidR="00D65416" w:rsidRPr="00D65416" w:rsidRDefault="00D65416" w:rsidP="00D65416">
      <w:pPr>
        <w:spacing w:line="480" w:lineRule="exact"/>
        <w:ind w:firstLineChars="200" w:firstLine="640"/>
        <w:rPr>
          <w:rFonts w:ascii="仿宋_GB2312" w:eastAsia="仿宋_GB2312" w:hAnsi="Times New Roman" w:cs="仿宋_GB2312"/>
          <w:sz w:val="32"/>
          <w:szCs w:val="32"/>
        </w:rPr>
      </w:pPr>
      <w:r w:rsidRPr="00D65416">
        <w:rPr>
          <w:rFonts w:ascii="仿宋_GB2312" w:eastAsia="仿宋_GB2312" w:hAnsi="Times New Roman" w:cs="仿宋_GB2312" w:hint="eastAsia"/>
          <w:sz w:val="32"/>
          <w:szCs w:val="32"/>
        </w:rPr>
        <w:t>4.附件4《参赛作品汇总表》信息务必准确，获奖证书以此信息为依据制作，出现错误后果自负。附件6《“大赛”</w:t>
      </w:r>
      <w:r w:rsidRPr="00D65416">
        <w:rPr>
          <w:rFonts w:ascii="仿宋_GB2312" w:eastAsia="仿宋_GB2312" w:hAnsi="Times New Roman" w:cs="仿宋_GB2312" w:hint="eastAsia"/>
          <w:sz w:val="32"/>
          <w:szCs w:val="32"/>
        </w:rPr>
        <w:lastRenderedPageBreak/>
        <w:t>市级/校级工作报告》</w:t>
      </w:r>
      <w:r w:rsidRPr="00D65416">
        <w:rPr>
          <w:rFonts w:ascii="仿宋_GB2312" w:eastAsia="仿宋_GB2312" w:hAnsi="宋体" w:cs="Times New Roman" w:hint="eastAsia"/>
          <w:bCs/>
          <w:sz w:val="32"/>
          <w:szCs w:val="32"/>
        </w:rPr>
        <w:t>要体现出各市级活动组织单位或中等职业教育学校、高等学校组织实施本届“大赛”的具体过程和结果。内容</w:t>
      </w:r>
      <w:r w:rsidRPr="00D65416">
        <w:rPr>
          <w:rFonts w:ascii="仿宋_GB2312" w:eastAsia="仿宋_GB2312" w:hAnsi="Times New Roman" w:cs="仿宋_GB2312" w:hint="eastAsia"/>
          <w:sz w:val="32"/>
          <w:szCs w:val="32"/>
        </w:rPr>
        <w:t>必须真实准确，</w:t>
      </w:r>
      <w:r w:rsidRPr="00D65416">
        <w:rPr>
          <w:rFonts w:ascii="仿宋_GB2312" w:eastAsia="仿宋_GB2312" w:hAnsi="Times New Roman" w:cs="Times New Roman" w:hint="eastAsia"/>
          <w:sz w:val="32"/>
          <w:szCs w:val="32"/>
        </w:rPr>
        <w:t>杜绝弄虚作假，</w:t>
      </w:r>
      <w:r w:rsidRPr="00D65416">
        <w:rPr>
          <w:rFonts w:ascii="仿宋_GB2312" w:eastAsia="仿宋_GB2312" w:hAnsi="Times New Roman" w:cs="仿宋_GB2312" w:hint="eastAsia"/>
          <w:sz w:val="32"/>
          <w:szCs w:val="32"/>
        </w:rPr>
        <w:t>接受群众监督。一经发现，取消推荐作品入围省级评审认定的资格，并视情节严重给与通报批评。</w:t>
      </w:r>
    </w:p>
    <w:p w:rsidR="00D65416" w:rsidRPr="00D65416" w:rsidRDefault="00D65416" w:rsidP="00D65416">
      <w:pPr>
        <w:spacing w:line="480" w:lineRule="exact"/>
        <w:ind w:firstLineChars="200" w:firstLine="640"/>
        <w:rPr>
          <w:rFonts w:ascii="仿宋_GB2312" w:eastAsia="仿宋_GB2312" w:hAnsi="Times New Roman" w:cs="仿宋_GB2312"/>
          <w:sz w:val="32"/>
          <w:szCs w:val="32"/>
        </w:rPr>
      </w:pPr>
      <w:r w:rsidRPr="00D65416">
        <w:rPr>
          <w:rFonts w:ascii="仿宋_GB2312" w:eastAsia="仿宋_GB2312" w:hAnsi="Times New Roman" w:cs="仿宋_GB2312" w:hint="eastAsia"/>
          <w:sz w:val="32"/>
          <w:szCs w:val="32"/>
        </w:rPr>
        <w:t>5.附件2、附件3、附件4、附件5和附件6的纸质版需要加盖单位公章，于2018年8月25日前报送至组委会办公室（建议顺丰快递，以邮戳为准），逾期不予受理。</w:t>
      </w:r>
    </w:p>
    <w:bookmarkEnd w:id="10"/>
    <w:p w:rsidR="00D65416" w:rsidRPr="00D65416" w:rsidRDefault="00D65416" w:rsidP="00D65416">
      <w:pPr>
        <w:spacing w:line="480" w:lineRule="exact"/>
        <w:ind w:firstLineChars="196" w:firstLine="627"/>
        <w:rPr>
          <w:rFonts w:ascii="黑体" w:eastAsia="黑体" w:hAnsi="黑体" w:cs="Times New Roman"/>
          <w:sz w:val="32"/>
          <w:szCs w:val="32"/>
        </w:rPr>
      </w:pPr>
      <w:r w:rsidRPr="00D65416">
        <w:rPr>
          <w:rFonts w:ascii="黑体" w:eastAsia="黑体" w:hAnsi="黑体" w:cs="Times New Roman" w:hint="eastAsia"/>
          <w:sz w:val="32"/>
          <w:szCs w:val="32"/>
        </w:rPr>
        <w:t>五、组织</w:t>
      </w:r>
      <w:bookmarkEnd w:id="8"/>
      <w:r w:rsidRPr="00D65416">
        <w:rPr>
          <w:rFonts w:ascii="黑体" w:eastAsia="黑体" w:hAnsi="黑体" w:cs="Times New Roman" w:hint="eastAsia"/>
          <w:sz w:val="32"/>
          <w:szCs w:val="32"/>
        </w:rPr>
        <w:t>工作</w:t>
      </w:r>
    </w:p>
    <w:p w:rsidR="00D65416" w:rsidRPr="00D65416" w:rsidRDefault="00D65416" w:rsidP="00D65416">
      <w:pPr>
        <w:spacing w:line="480" w:lineRule="exact"/>
        <w:ind w:firstLine="561"/>
        <w:rPr>
          <w:rFonts w:ascii="楷体_GB2312" w:eastAsia="楷体_GB2312" w:hAnsi="Times New Roman" w:cs="Times New Roman"/>
          <w:b/>
          <w:bCs/>
          <w:sz w:val="32"/>
          <w:szCs w:val="32"/>
        </w:rPr>
      </w:pPr>
      <w:bookmarkStart w:id="11" w:name="_Toc101167301"/>
      <w:r w:rsidRPr="00D65416">
        <w:rPr>
          <w:rFonts w:ascii="楷体_GB2312" w:eastAsia="楷体_GB2312" w:hAnsi="Times New Roman" w:cs="Times New Roman" w:hint="eastAsia"/>
          <w:b/>
          <w:bCs/>
          <w:sz w:val="32"/>
          <w:szCs w:val="32"/>
        </w:rPr>
        <w:t>（一）组织领导</w:t>
      </w:r>
      <w:bookmarkEnd w:id="11"/>
    </w:p>
    <w:p w:rsidR="00D65416" w:rsidRPr="00D65416" w:rsidRDefault="00D65416" w:rsidP="00D65416">
      <w:pPr>
        <w:spacing w:line="480" w:lineRule="exact"/>
        <w:ind w:firstLine="561"/>
        <w:rPr>
          <w:rFonts w:ascii="仿宋_GB2312" w:eastAsia="仿宋_GB2312" w:hAnsi="宋体" w:cs="Times New Roman"/>
          <w:sz w:val="32"/>
          <w:szCs w:val="32"/>
        </w:rPr>
      </w:pPr>
      <w:bookmarkStart w:id="12" w:name="_Toc101167302"/>
      <w:r w:rsidRPr="00D65416">
        <w:rPr>
          <w:rFonts w:ascii="仿宋_GB2312" w:eastAsia="仿宋_GB2312" w:hAnsi="宋体" w:cs="仿宋_GB2312" w:hint="eastAsia"/>
          <w:sz w:val="32"/>
          <w:szCs w:val="32"/>
        </w:rPr>
        <w:t>“大赛”由教育厅有关业务处指导，辽宁省电化教育馆承担具体工作。</w:t>
      </w:r>
    </w:p>
    <w:p w:rsidR="00D65416" w:rsidRPr="00D65416" w:rsidRDefault="00D65416" w:rsidP="00D65416">
      <w:pPr>
        <w:spacing w:line="480" w:lineRule="exact"/>
        <w:ind w:firstLine="561"/>
        <w:rPr>
          <w:rFonts w:ascii="仿宋_GB2312" w:eastAsia="仿宋_GB2312" w:hAnsi="宋体" w:cs="Times New Roman"/>
          <w:sz w:val="32"/>
          <w:szCs w:val="32"/>
        </w:rPr>
      </w:pPr>
      <w:r w:rsidRPr="00D65416">
        <w:rPr>
          <w:rFonts w:ascii="仿宋_GB2312" w:eastAsia="仿宋_GB2312" w:hAnsi="宋体" w:cs="仿宋_GB2312" w:hint="eastAsia"/>
          <w:sz w:val="32"/>
          <w:szCs w:val="32"/>
        </w:rPr>
        <w:t>“大赛组委会”办公室设在辽宁省电化教育馆教研部。</w:t>
      </w:r>
    </w:p>
    <w:p w:rsidR="00D65416" w:rsidRPr="00D65416" w:rsidRDefault="00D65416" w:rsidP="00D65416">
      <w:pPr>
        <w:spacing w:line="480" w:lineRule="exact"/>
        <w:ind w:firstLine="561"/>
        <w:rPr>
          <w:rFonts w:ascii="仿宋_GB2312" w:eastAsia="仿宋_GB2312" w:hAnsi="宋体" w:cs="Times New Roman"/>
          <w:sz w:val="32"/>
          <w:szCs w:val="32"/>
        </w:rPr>
      </w:pPr>
      <w:r w:rsidRPr="00D65416">
        <w:rPr>
          <w:rFonts w:ascii="仿宋_GB2312" w:eastAsia="仿宋_GB2312" w:hAnsi="宋体" w:cs="仿宋_GB2312" w:hint="eastAsia"/>
          <w:sz w:val="32"/>
          <w:szCs w:val="32"/>
        </w:rPr>
        <w:t>“大赛”重要信息和相关事宜将陆续在辽宁省教育厅网站(http://www.lnen.cn)上公布。</w:t>
      </w:r>
    </w:p>
    <w:bookmarkEnd w:id="12"/>
    <w:p w:rsidR="00D65416" w:rsidRPr="00D65416" w:rsidRDefault="00D65416" w:rsidP="00D65416">
      <w:pPr>
        <w:spacing w:line="480" w:lineRule="exact"/>
        <w:ind w:firstLine="561"/>
        <w:rPr>
          <w:rFonts w:ascii="楷体_GB2312" w:eastAsia="楷体_GB2312" w:hAnsi="Times New Roman" w:cs="Times New Roman"/>
          <w:b/>
          <w:bCs/>
          <w:sz w:val="32"/>
          <w:szCs w:val="32"/>
        </w:rPr>
      </w:pPr>
      <w:r w:rsidRPr="00D65416">
        <w:rPr>
          <w:rFonts w:ascii="楷体_GB2312" w:eastAsia="楷体_GB2312" w:hAnsi="Times New Roman" w:cs="Times New Roman" w:hint="eastAsia"/>
          <w:b/>
          <w:bCs/>
          <w:sz w:val="32"/>
          <w:szCs w:val="32"/>
        </w:rPr>
        <w:t>（二）联系方式</w:t>
      </w:r>
    </w:p>
    <w:p w:rsidR="00D65416" w:rsidRPr="00D65416" w:rsidRDefault="00D65416" w:rsidP="00D65416">
      <w:pPr>
        <w:spacing w:line="480" w:lineRule="exact"/>
        <w:ind w:firstLineChars="200" w:firstLine="640"/>
        <w:rPr>
          <w:rFonts w:ascii="仿宋_GB2312" w:eastAsia="仿宋_GB2312" w:hAnsi="宋体" w:cs="Times New Roman"/>
          <w:sz w:val="32"/>
          <w:szCs w:val="32"/>
        </w:rPr>
      </w:pPr>
      <w:r w:rsidRPr="00D65416">
        <w:rPr>
          <w:rFonts w:ascii="仿宋_GB2312" w:eastAsia="仿宋_GB2312" w:hAnsi="宋体" w:cs="仿宋_GB2312" w:hint="eastAsia"/>
          <w:sz w:val="32"/>
          <w:szCs w:val="32"/>
        </w:rPr>
        <w:t>辽宁省电化教育馆报送地址：沈阳市皇姑区黄河北大街</w:t>
      </w:r>
      <w:r w:rsidRPr="00D65416">
        <w:rPr>
          <w:rFonts w:ascii="仿宋_GB2312" w:eastAsia="仿宋_GB2312" w:hAnsi="宋体" w:cs="仿宋_GB2312"/>
          <w:sz w:val="32"/>
          <w:szCs w:val="32"/>
        </w:rPr>
        <w:t>253</w:t>
      </w:r>
      <w:r w:rsidRPr="00D65416">
        <w:rPr>
          <w:rFonts w:ascii="仿宋_GB2312" w:eastAsia="仿宋_GB2312" w:hAnsi="宋体" w:cs="仿宋_GB2312" w:hint="eastAsia"/>
          <w:sz w:val="32"/>
          <w:szCs w:val="32"/>
        </w:rPr>
        <w:t>号辽宁省电化教育馆教研部（沈阳师范大学信息技术楼</w:t>
      </w:r>
      <w:r w:rsidRPr="00D65416">
        <w:rPr>
          <w:rFonts w:ascii="仿宋_GB2312" w:eastAsia="仿宋_GB2312" w:hAnsi="宋体" w:cs="仿宋_GB2312"/>
          <w:sz w:val="32"/>
          <w:szCs w:val="32"/>
        </w:rPr>
        <w:t>220B</w:t>
      </w:r>
      <w:r w:rsidRPr="00D65416">
        <w:rPr>
          <w:rFonts w:ascii="仿宋_GB2312" w:eastAsia="仿宋_GB2312" w:hAnsi="宋体" w:cs="仿宋_GB2312" w:hint="eastAsia"/>
          <w:sz w:val="32"/>
          <w:szCs w:val="32"/>
        </w:rPr>
        <w:t>）</w:t>
      </w:r>
    </w:p>
    <w:p w:rsidR="00D65416" w:rsidRPr="00D65416" w:rsidRDefault="00D65416" w:rsidP="00D65416">
      <w:pPr>
        <w:spacing w:line="480" w:lineRule="exact"/>
        <w:ind w:firstLineChars="200" w:firstLine="640"/>
        <w:rPr>
          <w:rFonts w:ascii="仿宋_GB2312" w:eastAsia="仿宋_GB2312" w:hAnsi="宋体" w:cs="仿宋_GB2312"/>
          <w:sz w:val="32"/>
          <w:szCs w:val="32"/>
        </w:rPr>
      </w:pPr>
      <w:r w:rsidRPr="00D65416">
        <w:rPr>
          <w:rFonts w:ascii="仿宋_GB2312" w:eastAsia="仿宋_GB2312" w:hAnsi="宋体" w:cs="仿宋_GB2312" w:hint="eastAsia"/>
          <w:sz w:val="32"/>
          <w:szCs w:val="32"/>
        </w:rPr>
        <w:t>邮政编码：</w:t>
      </w:r>
      <w:r w:rsidRPr="00D65416">
        <w:rPr>
          <w:rFonts w:ascii="仿宋_GB2312" w:eastAsia="仿宋_GB2312" w:hAnsi="宋体" w:cs="仿宋_GB2312"/>
          <w:sz w:val="32"/>
          <w:szCs w:val="32"/>
        </w:rPr>
        <w:t>110034</w:t>
      </w:r>
    </w:p>
    <w:p w:rsidR="00D65416" w:rsidRPr="00D65416" w:rsidRDefault="00D65416" w:rsidP="00D65416">
      <w:pPr>
        <w:spacing w:line="480" w:lineRule="exact"/>
        <w:ind w:firstLineChars="200" w:firstLine="640"/>
        <w:rPr>
          <w:rFonts w:ascii="仿宋_GB2312" w:eastAsia="仿宋_GB2312" w:hAnsi="宋体" w:cs="Times New Roman"/>
          <w:sz w:val="32"/>
          <w:szCs w:val="32"/>
        </w:rPr>
      </w:pPr>
      <w:r w:rsidRPr="00D65416">
        <w:rPr>
          <w:rFonts w:ascii="仿宋_GB2312" w:eastAsia="仿宋_GB2312" w:hAnsi="宋体" w:cs="仿宋_GB2312" w:hint="eastAsia"/>
          <w:sz w:val="32"/>
          <w:szCs w:val="32"/>
        </w:rPr>
        <w:t>基础教育组联系人：臧晶晶</w:t>
      </w:r>
    </w:p>
    <w:p w:rsidR="00D65416" w:rsidRPr="00D65416" w:rsidRDefault="00D65416" w:rsidP="00D65416">
      <w:pPr>
        <w:spacing w:line="480" w:lineRule="exact"/>
        <w:ind w:firstLineChars="200" w:firstLine="640"/>
        <w:rPr>
          <w:rFonts w:ascii="仿宋_GB2312" w:eastAsia="仿宋_GB2312" w:hAnsi="宋体" w:cs="仿宋_GB2312"/>
          <w:sz w:val="32"/>
          <w:szCs w:val="32"/>
        </w:rPr>
      </w:pPr>
      <w:r w:rsidRPr="00D65416">
        <w:rPr>
          <w:rFonts w:ascii="仿宋_GB2312" w:eastAsia="仿宋_GB2312" w:hAnsi="宋体" w:cs="仿宋_GB2312" w:hint="eastAsia"/>
          <w:sz w:val="32"/>
          <w:szCs w:val="32"/>
        </w:rPr>
        <w:t>中等职业教育组、高等教育组联系人：王馨</w:t>
      </w:r>
    </w:p>
    <w:p w:rsidR="00D65416" w:rsidRPr="00D65416" w:rsidRDefault="00D65416" w:rsidP="00D65416">
      <w:pPr>
        <w:spacing w:line="480" w:lineRule="exact"/>
        <w:ind w:firstLineChars="200" w:firstLine="640"/>
        <w:rPr>
          <w:rFonts w:ascii="仿宋_GB2312" w:eastAsia="仿宋_GB2312" w:hAnsi="宋体" w:cs="仿宋_GB2312"/>
          <w:sz w:val="32"/>
          <w:szCs w:val="32"/>
        </w:rPr>
      </w:pPr>
      <w:r w:rsidRPr="00D65416">
        <w:rPr>
          <w:rFonts w:ascii="仿宋_GB2312" w:eastAsia="仿宋_GB2312" w:hAnsi="宋体" w:cs="仿宋_GB2312" w:hint="eastAsia"/>
          <w:sz w:val="32"/>
          <w:szCs w:val="32"/>
        </w:rPr>
        <w:t>联系电话：（</w:t>
      </w:r>
      <w:r w:rsidRPr="00D65416">
        <w:rPr>
          <w:rFonts w:ascii="仿宋_GB2312" w:eastAsia="仿宋_GB2312" w:hAnsi="宋体" w:cs="仿宋_GB2312"/>
          <w:sz w:val="32"/>
          <w:szCs w:val="32"/>
        </w:rPr>
        <w:t>024</w:t>
      </w:r>
      <w:r w:rsidRPr="00D65416">
        <w:rPr>
          <w:rFonts w:ascii="仿宋_GB2312" w:eastAsia="仿宋_GB2312" w:hAnsi="宋体" w:cs="仿宋_GB2312" w:hint="eastAsia"/>
          <w:sz w:val="32"/>
          <w:szCs w:val="32"/>
        </w:rPr>
        <w:t>）</w:t>
      </w:r>
      <w:r w:rsidRPr="00D65416">
        <w:rPr>
          <w:rFonts w:ascii="仿宋_GB2312" w:eastAsia="仿宋_GB2312" w:hAnsi="宋体" w:cs="仿宋_GB2312"/>
          <w:sz w:val="32"/>
          <w:szCs w:val="32"/>
        </w:rPr>
        <w:t>86593376</w:t>
      </w:r>
      <w:r w:rsidRPr="00D65416">
        <w:rPr>
          <w:rFonts w:ascii="仿宋_GB2312" w:eastAsia="仿宋_GB2312" w:hAnsi="宋体" w:cs="仿宋_GB2312" w:hint="eastAsia"/>
          <w:sz w:val="32"/>
          <w:szCs w:val="32"/>
        </w:rPr>
        <w:t xml:space="preserve">  </w:t>
      </w:r>
    </w:p>
    <w:p w:rsidR="00D65416" w:rsidRPr="00D65416" w:rsidRDefault="00D65416" w:rsidP="00D65416">
      <w:pPr>
        <w:spacing w:line="480" w:lineRule="exact"/>
        <w:ind w:firstLineChars="200" w:firstLine="640"/>
        <w:rPr>
          <w:rFonts w:ascii="仿宋_GB2312" w:eastAsia="仿宋_GB2312" w:hAnsi="宋体" w:cs="Times New Roman"/>
          <w:sz w:val="32"/>
          <w:szCs w:val="32"/>
        </w:rPr>
      </w:pPr>
      <w:r w:rsidRPr="00D65416">
        <w:rPr>
          <w:rFonts w:ascii="仿宋_GB2312" w:eastAsia="仿宋_GB2312" w:hAnsi="宋体" w:cs="仿宋_GB2312" w:hint="eastAsia"/>
          <w:sz w:val="32"/>
          <w:szCs w:val="32"/>
        </w:rPr>
        <w:t>传真电话：（</w:t>
      </w:r>
      <w:r w:rsidRPr="00D65416">
        <w:rPr>
          <w:rFonts w:ascii="仿宋_GB2312" w:eastAsia="仿宋_GB2312" w:hAnsi="宋体" w:cs="仿宋_GB2312"/>
          <w:sz w:val="32"/>
          <w:szCs w:val="32"/>
        </w:rPr>
        <w:t>024</w:t>
      </w:r>
      <w:r w:rsidRPr="00D65416">
        <w:rPr>
          <w:rFonts w:ascii="仿宋_GB2312" w:eastAsia="仿宋_GB2312" w:hAnsi="宋体" w:cs="仿宋_GB2312" w:hint="eastAsia"/>
          <w:sz w:val="32"/>
          <w:szCs w:val="32"/>
        </w:rPr>
        <w:t>）</w:t>
      </w:r>
      <w:r w:rsidRPr="00D65416">
        <w:rPr>
          <w:rFonts w:ascii="仿宋_GB2312" w:eastAsia="仿宋_GB2312" w:hAnsi="宋体" w:cs="仿宋_GB2312"/>
          <w:sz w:val="32"/>
          <w:szCs w:val="32"/>
        </w:rPr>
        <w:t>86576363</w:t>
      </w:r>
    </w:p>
    <w:p w:rsidR="00D65416" w:rsidRPr="00D65416" w:rsidRDefault="00D65416" w:rsidP="00D65416">
      <w:pPr>
        <w:spacing w:line="480" w:lineRule="exact"/>
        <w:ind w:firstLineChars="200" w:firstLine="640"/>
        <w:rPr>
          <w:rFonts w:ascii="仿宋_GB2312" w:eastAsia="仿宋_GB2312" w:hAnsi="宋体" w:cs="仿宋_GB2312"/>
          <w:color w:val="0000FF"/>
          <w:sz w:val="32"/>
          <w:szCs w:val="32"/>
          <w:u w:val="single"/>
        </w:rPr>
      </w:pPr>
      <w:r w:rsidRPr="00D65416">
        <w:rPr>
          <w:rFonts w:ascii="仿宋_GB2312" w:eastAsia="仿宋_GB2312" w:hAnsi="宋体" w:cs="仿宋_GB2312" w:hint="eastAsia"/>
          <w:sz w:val="32"/>
          <w:szCs w:val="32"/>
        </w:rPr>
        <w:t>电子邮箱：</w:t>
      </w:r>
      <w:hyperlink r:id="rId10" w:history="1">
        <w:r w:rsidRPr="00D65416">
          <w:rPr>
            <w:rFonts w:ascii="仿宋_GB2312" w:eastAsia="仿宋_GB2312" w:hAnsi="宋体" w:cs="仿宋_GB2312"/>
            <w:sz w:val="32"/>
            <w:szCs w:val="32"/>
          </w:rPr>
          <w:t>ln86593376@163.com</w:t>
        </w:r>
      </w:hyperlink>
      <w:r w:rsidRPr="00D65416">
        <w:rPr>
          <w:rFonts w:ascii="仿宋_GB2312" w:eastAsia="仿宋_GB2312" w:hAnsi="宋体" w:cs="Times New Roman" w:hint="eastAsia"/>
          <w:sz w:val="32"/>
          <w:szCs w:val="32"/>
        </w:rPr>
        <w:t>（邮件主题注明“某单位2018年信息化大赛”）</w:t>
      </w:r>
    </w:p>
    <w:p w:rsidR="00D65416" w:rsidRPr="00D65416" w:rsidRDefault="00D65416" w:rsidP="00D65416">
      <w:pPr>
        <w:spacing w:line="480" w:lineRule="exact"/>
        <w:ind w:firstLineChars="200" w:firstLine="640"/>
        <w:rPr>
          <w:rFonts w:ascii="仿宋_GB2312" w:eastAsia="仿宋_GB2312" w:hAnsi="Times New Roman" w:cs="Times New Roman"/>
          <w:sz w:val="32"/>
          <w:szCs w:val="32"/>
        </w:rPr>
      </w:pPr>
      <w:r w:rsidRPr="00D65416">
        <w:rPr>
          <w:rFonts w:ascii="仿宋_GB2312" w:eastAsia="仿宋_GB2312" w:hAnsi="宋体" w:cs="仿宋_GB2312" w:hint="eastAsia"/>
          <w:sz w:val="32"/>
          <w:szCs w:val="32"/>
        </w:rPr>
        <w:t>QQ群号:528567138（仅限活动组织单位联系人申请加入）</w:t>
      </w:r>
      <w:bookmarkStart w:id="13" w:name="_Toc101167305"/>
      <w:bookmarkEnd w:id="13"/>
    </w:p>
    <w:p w:rsidR="00D65416" w:rsidRDefault="00D65416" w:rsidP="00115B24">
      <w:pPr>
        <w:spacing w:line="560" w:lineRule="exact"/>
        <w:rPr>
          <w:rFonts w:ascii="仿宋" w:eastAsia="仿宋" w:hAnsi="仿宋" w:cs="Times New Roman"/>
          <w:sz w:val="32"/>
          <w:szCs w:val="32"/>
        </w:rPr>
      </w:pPr>
    </w:p>
    <w:sectPr w:rsidR="00D65416" w:rsidSect="00531ADE">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C1F" w:rsidRDefault="00EB6C1F" w:rsidP="00CC3B29">
      <w:r>
        <w:separator/>
      </w:r>
    </w:p>
  </w:endnote>
  <w:endnote w:type="continuationSeparator" w:id="0">
    <w:p w:rsidR="00EB6C1F" w:rsidRDefault="00EB6C1F" w:rsidP="00CC3B2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410333"/>
      <w:docPartObj>
        <w:docPartGallery w:val="Page Numbers (Bottom of Page)"/>
        <w:docPartUnique/>
      </w:docPartObj>
    </w:sdtPr>
    <w:sdtContent>
      <w:p w:rsidR="00531ADE" w:rsidRDefault="002E4315">
        <w:pPr>
          <w:pStyle w:val="a6"/>
          <w:jc w:val="center"/>
        </w:pPr>
        <w:r>
          <w:fldChar w:fldCharType="begin"/>
        </w:r>
        <w:r w:rsidR="00531ADE">
          <w:instrText>PAGE   \* MERGEFORMAT</w:instrText>
        </w:r>
        <w:r>
          <w:fldChar w:fldCharType="separate"/>
        </w:r>
        <w:r w:rsidR="007526CC" w:rsidRPr="007526CC">
          <w:rPr>
            <w:noProof/>
            <w:lang w:val="zh-CN"/>
          </w:rPr>
          <w:t>1</w:t>
        </w:r>
        <w:r>
          <w:fldChar w:fldCharType="end"/>
        </w:r>
      </w:p>
    </w:sdtContent>
  </w:sdt>
  <w:p w:rsidR="00531ADE" w:rsidRDefault="00531AD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C1F" w:rsidRDefault="00EB6C1F" w:rsidP="00CC3B29">
      <w:r>
        <w:separator/>
      </w:r>
    </w:p>
  </w:footnote>
  <w:footnote w:type="continuationSeparator" w:id="0">
    <w:p w:rsidR="00EB6C1F" w:rsidRDefault="00EB6C1F" w:rsidP="00CC3B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C21417"/>
    <w:multiLevelType w:val="singleLevel"/>
    <w:tmpl w:val="5AC21417"/>
    <w:lvl w:ilvl="0">
      <w:start w:val="1"/>
      <w:numFmt w:val="bullet"/>
      <w:lvlText w:val=""/>
      <w:lvlJc w:val="left"/>
      <w:pPr>
        <w:ind w:left="420" w:hanging="420"/>
      </w:pPr>
      <w:rPr>
        <w:rFonts w:ascii="Wingdings" w:hAnsi="Wingdings" w:hint="default"/>
      </w:rPr>
    </w:lvl>
  </w:abstractNum>
  <w:abstractNum w:abstractNumId="1">
    <w:nsid w:val="5B025799"/>
    <w:multiLevelType w:val="singleLevel"/>
    <w:tmpl w:val="5B025799"/>
    <w:lvl w:ilvl="0">
      <w:start w:val="1"/>
      <w:numFmt w:val="decimal"/>
      <w:suff w:val="space"/>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06914"/>
    <w:rsid w:val="00012779"/>
    <w:rsid w:val="000A16FD"/>
    <w:rsid w:val="00115B24"/>
    <w:rsid w:val="00147F33"/>
    <w:rsid w:val="001F52E4"/>
    <w:rsid w:val="002A7A76"/>
    <w:rsid w:val="002B2205"/>
    <w:rsid w:val="002E4315"/>
    <w:rsid w:val="0040585E"/>
    <w:rsid w:val="004E0728"/>
    <w:rsid w:val="00531ADE"/>
    <w:rsid w:val="005457BF"/>
    <w:rsid w:val="00562BD2"/>
    <w:rsid w:val="005A7B98"/>
    <w:rsid w:val="006029C5"/>
    <w:rsid w:val="00643A07"/>
    <w:rsid w:val="007526CC"/>
    <w:rsid w:val="00761739"/>
    <w:rsid w:val="00806AB8"/>
    <w:rsid w:val="00893474"/>
    <w:rsid w:val="00894BFE"/>
    <w:rsid w:val="009B0445"/>
    <w:rsid w:val="009B664E"/>
    <w:rsid w:val="009E236B"/>
    <w:rsid w:val="00A06364"/>
    <w:rsid w:val="00A55F74"/>
    <w:rsid w:val="00C6679F"/>
    <w:rsid w:val="00CC3B29"/>
    <w:rsid w:val="00D073B0"/>
    <w:rsid w:val="00D65416"/>
    <w:rsid w:val="00DA151F"/>
    <w:rsid w:val="00DF142E"/>
    <w:rsid w:val="00E06914"/>
    <w:rsid w:val="00E57417"/>
    <w:rsid w:val="00EB6C1F"/>
    <w:rsid w:val="00F2702C"/>
    <w:rsid w:val="01F0142E"/>
    <w:rsid w:val="076726EA"/>
    <w:rsid w:val="17B33104"/>
    <w:rsid w:val="1E4A5C26"/>
    <w:rsid w:val="31927221"/>
    <w:rsid w:val="33FF4A24"/>
    <w:rsid w:val="361A6504"/>
    <w:rsid w:val="4454219A"/>
    <w:rsid w:val="55BB2FFA"/>
    <w:rsid w:val="578355F7"/>
    <w:rsid w:val="607771C6"/>
    <w:rsid w:val="77383E5E"/>
    <w:rsid w:val="7B7576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F7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A55F74"/>
    <w:rPr>
      <w:sz w:val="18"/>
      <w:szCs w:val="18"/>
    </w:rPr>
  </w:style>
  <w:style w:type="paragraph" w:customStyle="1" w:styleId="Char0">
    <w:name w:val="Char"/>
    <w:basedOn w:val="a"/>
    <w:rsid w:val="00A55F74"/>
    <w:rPr>
      <w:rFonts w:ascii="Tahoma" w:eastAsia="宋体" w:hAnsi="Tahoma" w:cs="Arial"/>
      <w:szCs w:val="21"/>
    </w:rPr>
  </w:style>
  <w:style w:type="character" w:customStyle="1" w:styleId="Char">
    <w:name w:val="批注框文本 Char"/>
    <w:basedOn w:val="a0"/>
    <w:link w:val="a3"/>
    <w:uiPriority w:val="99"/>
    <w:semiHidden/>
    <w:rsid w:val="00A55F74"/>
    <w:rPr>
      <w:sz w:val="18"/>
      <w:szCs w:val="18"/>
    </w:rPr>
  </w:style>
  <w:style w:type="paragraph" w:styleId="a4">
    <w:name w:val="List Paragraph"/>
    <w:basedOn w:val="a"/>
    <w:uiPriority w:val="34"/>
    <w:qFormat/>
    <w:rsid w:val="00A55F74"/>
    <w:pPr>
      <w:ind w:firstLineChars="200" w:firstLine="420"/>
    </w:pPr>
  </w:style>
  <w:style w:type="paragraph" w:styleId="a5">
    <w:name w:val="header"/>
    <w:basedOn w:val="a"/>
    <w:link w:val="Char1"/>
    <w:uiPriority w:val="99"/>
    <w:unhideWhenUsed/>
    <w:rsid w:val="00CC3B2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CC3B29"/>
    <w:rPr>
      <w:kern w:val="2"/>
      <w:sz w:val="18"/>
      <w:szCs w:val="18"/>
    </w:rPr>
  </w:style>
  <w:style w:type="paragraph" w:styleId="a6">
    <w:name w:val="footer"/>
    <w:basedOn w:val="a"/>
    <w:link w:val="Char2"/>
    <w:uiPriority w:val="99"/>
    <w:unhideWhenUsed/>
    <w:rsid w:val="00CC3B29"/>
    <w:pPr>
      <w:tabs>
        <w:tab w:val="center" w:pos="4153"/>
        <w:tab w:val="right" w:pos="8306"/>
      </w:tabs>
      <w:snapToGrid w:val="0"/>
      <w:jc w:val="left"/>
    </w:pPr>
    <w:rPr>
      <w:sz w:val="18"/>
      <w:szCs w:val="18"/>
    </w:rPr>
  </w:style>
  <w:style w:type="character" w:customStyle="1" w:styleId="Char2">
    <w:name w:val="页脚 Char"/>
    <w:basedOn w:val="a0"/>
    <w:link w:val="a6"/>
    <w:uiPriority w:val="99"/>
    <w:rsid w:val="00CC3B29"/>
    <w:rPr>
      <w:kern w:val="2"/>
      <w:sz w:val="18"/>
      <w:szCs w:val="18"/>
    </w:rPr>
  </w:style>
  <w:style w:type="paragraph" w:styleId="a7">
    <w:name w:val="Date"/>
    <w:basedOn w:val="a"/>
    <w:next w:val="a"/>
    <w:link w:val="Char3"/>
    <w:uiPriority w:val="99"/>
    <w:semiHidden/>
    <w:unhideWhenUsed/>
    <w:rsid w:val="00D65416"/>
    <w:pPr>
      <w:ind w:leftChars="2500" w:left="100"/>
    </w:pPr>
  </w:style>
  <w:style w:type="character" w:customStyle="1" w:styleId="Char3">
    <w:name w:val="日期 Char"/>
    <w:basedOn w:val="a0"/>
    <w:link w:val="a7"/>
    <w:uiPriority w:val="99"/>
    <w:semiHidden/>
    <w:rsid w:val="00D65416"/>
    <w:rPr>
      <w:kern w:val="2"/>
      <w:sz w:val="21"/>
      <w:szCs w:val="22"/>
    </w:rPr>
  </w:style>
  <w:style w:type="table" w:styleId="a8">
    <w:name w:val="Table Grid"/>
    <w:basedOn w:val="a1"/>
    <w:rsid w:val="00D6541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mtsa1998.com.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n86593376@163.com" TargetMode="External"/><Relationship Id="rId4" Type="http://schemas.openxmlformats.org/officeDocument/2006/relationships/settings" Target="settings.xml"/><Relationship Id="rId9" Type="http://schemas.openxmlformats.org/officeDocument/2006/relationships/hyperlink" Target="mailto:ln86593376@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1127</Words>
  <Characters>6427</Characters>
  <Application>Microsoft Office Word</Application>
  <DocSecurity>0</DocSecurity>
  <Lines>53</Lines>
  <Paragraphs>15</Paragraphs>
  <ScaleCrop>false</ScaleCrop>
  <Company>Microsoft</Company>
  <LinksUpToDate>false</LinksUpToDate>
  <CharactersWithSpaces>7539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dc:creator>
  <cp:lastModifiedBy>Administrator</cp:lastModifiedBy>
  <cp:revision>3</cp:revision>
  <cp:lastPrinted>2017-12-15T02:11:00Z</cp:lastPrinted>
  <dcterms:created xsi:type="dcterms:W3CDTF">2018-05-31T23:30:00Z</dcterms:created>
  <dcterms:modified xsi:type="dcterms:W3CDTF">2018-05-31T23:31:00Z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